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42" w:rsidRPr="007E5B81" w:rsidRDefault="00B10042" w:rsidP="007E5B81">
      <w:pPr>
        <w:pBdr>
          <w:top w:val="single" w:sz="4" w:space="1" w:color="auto"/>
          <w:left w:val="single" w:sz="4" w:space="4" w:color="auto"/>
          <w:bottom w:val="single" w:sz="4" w:space="1" w:color="auto"/>
          <w:right w:val="single" w:sz="4" w:space="4" w:color="auto"/>
        </w:pBdr>
        <w:shd w:val="clear" w:color="auto" w:fill="FFFF00"/>
        <w:jc w:val="center"/>
        <w:rPr>
          <w:rFonts w:ascii="Bookman Old Style" w:hAnsi="Bookman Old Style"/>
          <w:color w:val="0000FF"/>
          <w:sz w:val="20"/>
          <w:szCs w:val="20"/>
        </w:rPr>
      </w:pPr>
      <w:r w:rsidRPr="007E5B81">
        <w:rPr>
          <w:rFonts w:ascii="Bookman Old Style" w:hAnsi="Bookman Old Style"/>
          <w:color w:val="0000FF"/>
          <w:sz w:val="20"/>
          <w:szCs w:val="20"/>
        </w:rPr>
        <w:t>ΚΛΙΝΙΚΟ ΠΡΩΤΟΚΟΛΛΟ</w:t>
      </w:r>
    </w:p>
    <w:p w:rsidR="00B10042" w:rsidRPr="007E5B81" w:rsidRDefault="00B10042" w:rsidP="007E5B81">
      <w:pPr>
        <w:pBdr>
          <w:top w:val="single" w:sz="4" w:space="1" w:color="auto"/>
          <w:left w:val="single" w:sz="4" w:space="4" w:color="auto"/>
          <w:bottom w:val="single" w:sz="4" w:space="1" w:color="auto"/>
          <w:right w:val="single" w:sz="4" w:space="4" w:color="auto"/>
        </w:pBdr>
        <w:shd w:val="clear" w:color="auto" w:fill="FFFF00"/>
        <w:jc w:val="center"/>
        <w:rPr>
          <w:rFonts w:ascii="Bookman Old Style" w:hAnsi="Bookman Old Style"/>
          <w:color w:val="0000FF"/>
          <w:sz w:val="20"/>
          <w:szCs w:val="20"/>
        </w:rPr>
      </w:pPr>
      <w:r w:rsidRPr="007E5B81">
        <w:rPr>
          <w:rFonts w:ascii="Bookman Old Style" w:hAnsi="Bookman Old Style"/>
          <w:b/>
          <w:bCs/>
          <w:color w:val="0000FF"/>
          <w:sz w:val="20"/>
          <w:szCs w:val="20"/>
        </w:rPr>
        <w:t>ΟΞΥΓΟΝΟΘΕΡΑΠΕΙΑ</w:t>
      </w:r>
      <w:r w:rsidR="00E004D3" w:rsidRPr="007E5B81">
        <w:rPr>
          <w:rFonts w:ascii="Bookman Old Style" w:hAnsi="Bookman Old Style"/>
          <w:b/>
          <w:bCs/>
          <w:color w:val="0000FF"/>
          <w:sz w:val="20"/>
          <w:szCs w:val="20"/>
        </w:rPr>
        <w:t>Σ</w:t>
      </w:r>
    </w:p>
    <w:p w:rsidR="00B10042" w:rsidRPr="00493C73" w:rsidRDefault="00B10042" w:rsidP="00B10042">
      <w:pPr>
        <w:rPr>
          <w:rFonts w:ascii="Bookman Old Style" w:hAnsi="Bookman Old Style"/>
          <w:sz w:val="20"/>
          <w:szCs w:val="20"/>
          <w:lang w:val="en-US"/>
        </w:rPr>
      </w:pPr>
    </w:p>
    <w:p w:rsidR="00AD2F66" w:rsidRPr="00493C73" w:rsidRDefault="00AD2F66" w:rsidP="00AD2F66">
      <w:pPr>
        <w:jc w:val="both"/>
        <w:rPr>
          <w:rFonts w:ascii="Bookman Old Style" w:hAnsi="Bookman Old Style"/>
          <w:sz w:val="20"/>
          <w:szCs w:val="20"/>
        </w:rPr>
      </w:pPr>
      <w:r w:rsidRPr="00493C73">
        <w:rPr>
          <w:rFonts w:ascii="Bookman Old Style" w:hAnsi="Bookman Old Style"/>
          <w:b/>
          <w:bCs/>
          <w:sz w:val="20"/>
          <w:szCs w:val="20"/>
        </w:rPr>
        <w:t>Οξυγονοθεραπεία</w:t>
      </w:r>
      <w:r w:rsidRPr="00493C73">
        <w:rPr>
          <w:rFonts w:ascii="Bookman Old Style" w:hAnsi="Bookman Old Style"/>
          <w:sz w:val="20"/>
          <w:szCs w:val="20"/>
        </w:rPr>
        <w:t xml:space="preserve"> είναι η χορήγηση οξυγόνου σε συγκεντρώσεις μεγαλύτερες από αυτήν του ατμοσφαιρικού αέρα (21%). </w:t>
      </w:r>
    </w:p>
    <w:p w:rsidR="00B10042" w:rsidRPr="00493C73" w:rsidRDefault="00B10042" w:rsidP="00B10042">
      <w:pPr>
        <w:rPr>
          <w:rFonts w:ascii="Bookman Old Style" w:hAnsi="Bookman Old Style"/>
          <w:sz w:val="20"/>
          <w:szCs w:val="20"/>
        </w:rPr>
      </w:pPr>
    </w:p>
    <w:p w:rsidR="00B10042" w:rsidRPr="007E5B81" w:rsidRDefault="00B10042" w:rsidP="00B10042">
      <w:pPr>
        <w:jc w:val="both"/>
        <w:rPr>
          <w:rFonts w:ascii="Bookman Old Style" w:hAnsi="Bookman Old Style"/>
          <w:b/>
          <w:bCs/>
          <w:color w:val="0000FF"/>
          <w:sz w:val="20"/>
          <w:szCs w:val="20"/>
        </w:rPr>
      </w:pPr>
      <w:r w:rsidRPr="007E5B81">
        <w:rPr>
          <w:rFonts w:ascii="Bookman Old Style" w:hAnsi="Bookman Old Style"/>
          <w:b/>
          <w:bCs/>
          <w:color w:val="0000FF"/>
          <w:sz w:val="20"/>
          <w:szCs w:val="20"/>
        </w:rPr>
        <w:t>Στόχος</w:t>
      </w:r>
    </w:p>
    <w:p w:rsidR="00B10042" w:rsidRPr="00493C73" w:rsidRDefault="005156FA" w:rsidP="00B10042">
      <w:pPr>
        <w:ind w:firstLine="360"/>
        <w:jc w:val="both"/>
        <w:rPr>
          <w:rFonts w:ascii="Bookman Old Style" w:hAnsi="Bookman Old Style"/>
          <w:sz w:val="20"/>
          <w:szCs w:val="20"/>
        </w:rPr>
      </w:pPr>
      <w:r w:rsidRPr="00493C73">
        <w:rPr>
          <w:rFonts w:ascii="Bookman Old Style" w:hAnsi="Bookman Old Style"/>
          <w:sz w:val="20"/>
          <w:szCs w:val="20"/>
        </w:rPr>
        <w:t xml:space="preserve">Η αποκατάσταση της </w:t>
      </w:r>
      <w:proofErr w:type="spellStart"/>
      <w:r w:rsidRPr="00493C73">
        <w:rPr>
          <w:rFonts w:ascii="Bookman Old Style" w:hAnsi="Bookman Old Style"/>
          <w:sz w:val="20"/>
          <w:szCs w:val="20"/>
        </w:rPr>
        <w:t>υποξαιμίας</w:t>
      </w:r>
      <w:proofErr w:type="spellEnd"/>
      <w:r w:rsidRPr="00493C73">
        <w:rPr>
          <w:rFonts w:ascii="Bookman Old Style" w:hAnsi="Bookman Old Style"/>
          <w:sz w:val="20"/>
          <w:szCs w:val="20"/>
        </w:rPr>
        <w:t xml:space="preserve"> ή και της </w:t>
      </w:r>
      <w:proofErr w:type="spellStart"/>
      <w:r w:rsidRPr="00493C73">
        <w:rPr>
          <w:rFonts w:ascii="Bookman Old Style" w:hAnsi="Bookman Old Style"/>
          <w:sz w:val="20"/>
          <w:szCs w:val="20"/>
        </w:rPr>
        <w:t>υποξίας</w:t>
      </w:r>
      <w:proofErr w:type="spellEnd"/>
      <w:r w:rsidR="00B10042" w:rsidRPr="00493C73">
        <w:rPr>
          <w:rFonts w:ascii="Bookman Old Style" w:hAnsi="Bookman Old Style"/>
          <w:sz w:val="20"/>
          <w:szCs w:val="20"/>
        </w:rPr>
        <w:t xml:space="preserve"> στον ασθενή</w:t>
      </w:r>
      <w:r w:rsidR="00291C7C" w:rsidRPr="00291C7C">
        <w:rPr>
          <w:rFonts w:ascii="Bookman Old Style" w:hAnsi="Bookman Old Style"/>
          <w:sz w:val="20"/>
          <w:szCs w:val="20"/>
        </w:rPr>
        <w:t xml:space="preserve"> (</w:t>
      </w:r>
      <w:r w:rsidR="00E05F8C">
        <w:rPr>
          <w:rFonts w:ascii="Bookman Old Style" w:hAnsi="Bookman Old Style"/>
          <w:sz w:val="20"/>
          <w:szCs w:val="20"/>
        </w:rPr>
        <w:t xml:space="preserve">αύξηση της τάσης του οξυγόνου στον κυψελιδικό αέρα, </w:t>
      </w:r>
      <w:r w:rsidR="00291C7C">
        <w:rPr>
          <w:rFonts w:ascii="Bookman Old Style" w:hAnsi="Bookman Old Style"/>
          <w:sz w:val="20"/>
          <w:szCs w:val="20"/>
        </w:rPr>
        <w:t>οξυγόνωση αίματος και απόδοση οξυγόνου στους ιστούς)</w:t>
      </w:r>
      <w:r w:rsidRPr="00493C73">
        <w:rPr>
          <w:rFonts w:ascii="Bookman Old Style" w:hAnsi="Bookman Old Style"/>
          <w:sz w:val="20"/>
          <w:szCs w:val="20"/>
        </w:rPr>
        <w:t xml:space="preserve">, καθώς και η διόρθωση πιθανής </w:t>
      </w:r>
      <w:proofErr w:type="spellStart"/>
      <w:r w:rsidRPr="00493C73">
        <w:rPr>
          <w:rFonts w:ascii="Bookman Old Style" w:hAnsi="Bookman Old Style"/>
          <w:sz w:val="20"/>
          <w:szCs w:val="20"/>
        </w:rPr>
        <w:t>υπερκαπνίας</w:t>
      </w:r>
      <w:proofErr w:type="spellEnd"/>
      <w:r w:rsidR="00291C7C">
        <w:rPr>
          <w:rFonts w:ascii="Bookman Old Style" w:hAnsi="Bookman Old Style"/>
          <w:sz w:val="20"/>
          <w:szCs w:val="20"/>
        </w:rPr>
        <w:t xml:space="preserve"> (κυψελιδικός αερισμός και ρύθμιση του διοξειδίου του άνθρακα)</w:t>
      </w:r>
      <w:r w:rsidR="00AB1C24" w:rsidRPr="00493C73">
        <w:rPr>
          <w:rFonts w:ascii="Bookman Old Style" w:hAnsi="Bookman Old Style"/>
          <w:sz w:val="20"/>
          <w:szCs w:val="20"/>
        </w:rPr>
        <w:t xml:space="preserve">, με τη μικρότερη δυνατή συγκέντρωση οξυγόνου, λόγω παρενεργειών και κινδύνου τοξικότητας από τη χρήση του. </w:t>
      </w:r>
      <w:r w:rsidR="00DE7D46">
        <w:rPr>
          <w:rFonts w:ascii="Bookman Old Style" w:hAnsi="Bookman Old Style"/>
          <w:sz w:val="20"/>
          <w:szCs w:val="20"/>
        </w:rPr>
        <w:t xml:space="preserve">Επίσης η διατήρηση της </w:t>
      </w:r>
      <w:proofErr w:type="spellStart"/>
      <w:r w:rsidR="00DE7D46">
        <w:rPr>
          <w:rFonts w:ascii="Bookman Old Style" w:hAnsi="Bookman Old Style"/>
          <w:sz w:val="20"/>
          <w:szCs w:val="20"/>
        </w:rPr>
        <w:t>οξεοβασικής</w:t>
      </w:r>
      <w:proofErr w:type="spellEnd"/>
      <w:r w:rsidR="00DE7D46">
        <w:rPr>
          <w:rFonts w:ascii="Bookman Old Style" w:hAnsi="Bookman Old Style"/>
          <w:sz w:val="20"/>
          <w:szCs w:val="20"/>
        </w:rPr>
        <w:t xml:space="preserve"> ισορροπίας μέσω της συμβολής των πνευμόνων στη διατήρησή της. </w:t>
      </w:r>
    </w:p>
    <w:p w:rsidR="005156FA" w:rsidRPr="00493C73" w:rsidRDefault="005156FA" w:rsidP="00B10042">
      <w:pPr>
        <w:ind w:firstLine="360"/>
        <w:jc w:val="both"/>
        <w:rPr>
          <w:rFonts w:ascii="Bookman Old Style" w:hAnsi="Bookman Old Style"/>
          <w:sz w:val="20"/>
          <w:szCs w:val="20"/>
        </w:rPr>
      </w:pPr>
    </w:p>
    <w:p w:rsidR="005156FA" w:rsidRPr="00493C73" w:rsidRDefault="005156FA" w:rsidP="007E5B81">
      <w:pPr>
        <w:pBdr>
          <w:top w:val="single" w:sz="4" w:space="1" w:color="auto"/>
          <w:left w:val="single" w:sz="4" w:space="4" w:color="auto"/>
          <w:bottom w:val="single" w:sz="4" w:space="1" w:color="auto"/>
          <w:right w:val="single" w:sz="4" w:space="4" w:color="auto"/>
        </w:pBdr>
        <w:shd w:val="clear" w:color="auto" w:fill="000080"/>
        <w:ind w:firstLine="360"/>
        <w:jc w:val="both"/>
        <w:rPr>
          <w:rFonts w:ascii="Bookman Old Style" w:hAnsi="Bookman Old Style"/>
          <w:sz w:val="20"/>
          <w:szCs w:val="20"/>
        </w:rPr>
      </w:pPr>
      <w:proofErr w:type="spellStart"/>
      <w:r w:rsidRPr="00493C73">
        <w:rPr>
          <w:rFonts w:ascii="Bookman Old Style" w:hAnsi="Bookman Old Style"/>
          <w:sz w:val="20"/>
          <w:szCs w:val="20"/>
          <w:u w:val="single"/>
        </w:rPr>
        <w:t>Υποξαιμία</w:t>
      </w:r>
      <w:proofErr w:type="spellEnd"/>
      <w:r w:rsidRPr="00493C73">
        <w:rPr>
          <w:rFonts w:ascii="Bookman Old Style" w:hAnsi="Bookman Old Style"/>
          <w:sz w:val="20"/>
          <w:szCs w:val="20"/>
        </w:rPr>
        <w:t xml:space="preserve"> καλείται η μείωση της πίεσης του οξυγόνου στο αίμα (χαμηλή PaO</w:t>
      </w:r>
      <w:r w:rsidRPr="00493C73">
        <w:rPr>
          <w:rFonts w:ascii="Bookman Old Style" w:hAnsi="Bookman Old Style"/>
          <w:sz w:val="20"/>
          <w:szCs w:val="20"/>
          <w:vertAlign w:val="subscript"/>
        </w:rPr>
        <w:t>2</w:t>
      </w:r>
      <w:r w:rsidRPr="00493C73">
        <w:rPr>
          <w:rFonts w:ascii="Bookman Old Style" w:hAnsi="Bookman Old Style"/>
          <w:sz w:val="20"/>
          <w:szCs w:val="20"/>
        </w:rPr>
        <w:t>). Η μερική πίεση του οξυγόνου (PaO</w:t>
      </w:r>
      <w:r w:rsidRPr="00493C73">
        <w:rPr>
          <w:rFonts w:ascii="Bookman Old Style" w:hAnsi="Bookman Old Style"/>
          <w:sz w:val="20"/>
          <w:szCs w:val="20"/>
          <w:vertAlign w:val="subscript"/>
        </w:rPr>
        <w:t>2</w:t>
      </w:r>
      <w:r w:rsidRPr="00493C73">
        <w:rPr>
          <w:rFonts w:ascii="Bookman Old Style" w:hAnsi="Bookman Old Style"/>
          <w:sz w:val="20"/>
          <w:szCs w:val="20"/>
        </w:rPr>
        <w:t xml:space="preserve">) στον κυψελιδικό αέρα και το αρτηριακό αίμα είναι 100 </w:t>
      </w:r>
      <w:r w:rsidRPr="00493C73">
        <w:rPr>
          <w:rFonts w:ascii="Bookman Old Style" w:hAnsi="Bookman Old Style"/>
          <w:sz w:val="20"/>
          <w:szCs w:val="20"/>
          <w:lang w:val="en-US"/>
        </w:rPr>
        <w:t>mmHg</w:t>
      </w:r>
      <w:r w:rsidRPr="00493C73">
        <w:rPr>
          <w:rFonts w:ascii="Bookman Old Style" w:hAnsi="Bookman Old Style"/>
          <w:sz w:val="20"/>
          <w:szCs w:val="20"/>
        </w:rPr>
        <w:t xml:space="preserve">. Ήπια </w:t>
      </w:r>
      <w:proofErr w:type="spellStart"/>
      <w:r w:rsidRPr="00493C73">
        <w:rPr>
          <w:rFonts w:ascii="Bookman Old Style" w:hAnsi="Bookman Old Style"/>
          <w:sz w:val="20"/>
          <w:szCs w:val="20"/>
        </w:rPr>
        <w:t>υποξαιμία</w:t>
      </w:r>
      <w:proofErr w:type="spellEnd"/>
      <w:r w:rsidRPr="00493C73">
        <w:rPr>
          <w:rFonts w:ascii="Bookman Old Style" w:hAnsi="Bookman Old Style"/>
          <w:sz w:val="20"/>
          <w:szCs w:val="20"/>
        </w:rPr>
        <w:t>: PaO</w:t>
      </w:r>
      <w:r w:rsidRPr="00493C73">
        <w:rPr>
          <w:rFonts w:ascii="Bookman Old Style" w:hAnsi="Bookman Old Style"/>
          <w:sz w:val="20"/>
          <w:szCs w:val="20"/>
          <w:vertAlign w:val="subscript"/>
        </w:rPr>
        <w:t>2</w:t>
      </w:r>
      <w:r w:rsidRPr="00493C73">
        <w:rPr>
          <w:rFonts w:ascii="Bookman Old Style" w:hAnsi="Bookman Old Style"/>
          <w:sz w:val="20"/>
          <w:szCs w:val="20"/>
        </w:rPr>
        <w:t xml:space="preserve"> &lt; 90 </w:t>
      </w:r>
      <w:r w:rsidRPr="00493C73">
        <w:rPr>
          <w:rFonts w:ascii="Bookman Old Style" w:hAnsi="Bookman Old Style"/>
          <w:sz w:val="20"/>
          <w:szCs w:val="20"/>
          <w:lang w:val="en-US"/>
        </w:rPr>
        <w:t>mmHg</w:t>
      </w:r>
      <w:r w:rsidRPr="00493C73">
        <w:rPr>
          <w:rFonts w:ascii="Bookman Old Style" w:hAnsi="Bookman Old Style"/>
          <w:sz w:val="20"/>
          <w:szCs w:val="20"/>
        </w:rPr>
        <w:t xml:space="preserve">, Μέτρα </w:t>
      </w:r>
      <w:proofErr w:type="spellStart"/>
      <w:r w:rsidRPr="00493C73">
        <w:rPr>
          <w:rFonts w:ascii="Bookman Old Style" w:hAnsi="Bookman Old Style"/>
          <w:sz w:val="20"/>
          <w:szCs w:val="20"/>
        </w:rPr>
        <w:t>υποξαιμία</w:t>
      </w:r>
      <w:proofErr w:type="spellEnd"/>
      <w:r w:rsidRPr="00493C73">
        <w:rPr>
          <w:rFonts w:ascii="Bookman Old Style" w:hAnsi="Bookman Old Style"/>
          <w:sz w:val="20"/>
          <w:szCs w:val="20"/>
        </w:rPr>
        <w:t>: PaO</w:t>
      </w:r>
      <w:r w:rsidRPr="00493C73">
        <w:rPr>
          <w:rFonts w:ascii="Bookman Old Style" w:hAnsi="Bookman Old Style"/>
          <w:sz w:val="20"/>
          <w:szCs w:val="20"/>
          <w:vertAlign w:val="subscript"/>
        </w:rPr>
        <w:t>2</w:t>
      </w:r>
      <w:r w:rsidRPr="00493C73">
        <w:rPr>
          <w:rFonts w:ascii="Bookman Old Style" w:hAnsi="Bookman Old Style"/>
          <w:sz w:val="20"/>
          <w:szCs w:val="20"/>
        </w:rPr>
        <w:t xml:space="preserve"> &lt; 80 - 60 </w:t>
      </w:r>
      <w:r w:rsidRPr="00493C73">
        <w:rPr>
          <w:rFonts w:ascii="Bookman Old Style" w:hAnsi="Bookman Old Style"/>
          <w:sz w:val="20"/>
          <w:szCs w:val="20"/>
          <w:lang w:val="en-US"/>
        </w:rPr>
        <w:t>mmHg</w:t>
      </w:r>
      <w:r w:rsidRPr="00493C73">
        <w:rPr>
          <w:rFonts w:ascii="Bookman Old Style" w:hAnsi="Bookman Old Style"/>
          <w:sz w:val="20"/>
          <w:szCs w:val="20"/>
        </w:rPr>
        <w:t xml:space="preserve">, Βαριά </w:t>
      </w:r>
      <w:proofErr w:type="spellStart"/>
      <w:r w:rsidRPr="00493C73">
        <w:rPr>
          <w:rFonts w:ascii="Bookman Old Style" w:hAnsi="Bookman Old Style"/>
          <w:sz w:val="20"/>
          <w:szCs w:val="20"/>
        </w:rPr>
        <w:t>υποξαιμία</w:t>
      </w:r>
      <w:proofErr w:type="spellEnd"/>
      <w:r w:rsidRPr="00493C73">
        <w:rPr>
          <w:rFonts w:ascii="Bookman Old Style" w:hAnsi="Bookman Old Style"/>
          <w:sz w:val="20"/>
          <w:szCs w:val="20"/>
        </w:rPr>
        <w:t>: PaO</w:t>
      </w:r>
      <w:r w:rsidRPr="00493C73">
        <w:rPr>
          <w:rFonts w:ascii="Bookman Old Style" w:hAnsi="Bookman Old Style"/>
          <w:sz w:val="20"/>
          <w:szCs w:val="20"/>
          <w:vertAlign w:val="subscript"/>
        </w:rPr>
        <w:t>2</w:t>
      </w:r>
      <w:r w:rsidRPr="00493C73">
        <w:rPr>
          <w:rFonts w:ascii="Bookman Old Style" w:hAnsi="Bookman Old Style"/>
          <w:sz w:val="20"/>
          <w:szCs w:val="20"/>
        </w:rPr>
        <w:t xml:space="preserve"> &lt; 60 </w:t>
      </w:r>
      <w:r w:rsidRPr="00493C73">
        <w:rPr>
          <w:rFonts w:ascii="Bookman Old Style" w:hAnsi="Bookman Old Style"/>
          <w:sz w:val="20"/>
          <w:szCs w:val="20"/>
          <w:lang w:val="en-US"/>
        </w:rPr>
        <w:t>mmHg</w:t>
      </w:r>
      <w:r w:rsidRPr="00493C73">
        <w:rPr>
          <w:rFonts w:ascii="Bookman Old Style" w:hAnsi="Bookman Old Style"/>
          <w:sz w:val="20"/>
          <w:szCs w:val="20"/>
        </w:rPr>
        <w:t>.</w:t>
      </w:r>
    </w:p>
    <w:p w:rsidR="005156FA" w:rsidRPr="00493C73" w:rsidRDefault="005156FA" w:rsidP="007E5B81">
      <w:pPr>
        <w:pBdr>
          <w:top w:val="single" w:sz="4" w:space="1" w:color="auto"/>
          <w:left w:val="single" w:sz="4" w:space="4" w:color="auto"/>
          <w:bottom w:val="single" w:sz="4" w:space="1" w:color="auto"/>
          <w:right w:val="single" w:sz="4" w:space="4" w:color="auto"/>
        </w:pBdr>
        <w:shd w:val="clear" w:color="auto" w:fill="000080"/>
        <w:ind w:firstLine="360"/>
        <w:jc w:val="both"/>
        <w:rPr>
          <w:rFonts w:ascii="Bookman Old Style" w:hAnsi="Bookman Old Style"/>
          <w:sz w:val="20"/>
          <w:szCs w:val="20"/>
        </w:rPr>
      </w:pPr>
      <w:proofErr w:type="spellStart"/>
      <w:r w:rsidRPr="00493C73">
        <w:rPr>
          <w:rFonts w:ascii="Bookman Old Style" w:hAnsi="Bookman Old Style"/>
          <w:sz w:val="20"/>
          <w:szCs w:val="20"/>
          <w:u w:val="single"/>
        </w:rPr>
        <w:t>Υποξία</w:t>
      </w:r>
      <w:proofErr w:type="spellEnd"/>
      <w:r w:rsidRPr="00493C73">
        <w:rPr>
          <w:rFonts w:ascii="Bookman Old Style" w:hAnsi="Bookman Old Style"/>
          <w:sz w:val="20"/>
          <w:szCs w:val="20"/>
        </w:rPr>
        <w:t xml:space="preserve"> ονομάζεται η έλλειψη οξυγόνου στους ιστούς (ανεπαρκής οξυγόνωση των ιστών). </w:t>
      </w:r>
    </w:p>
    <w:p w:rsidR="005156FA" w:rsidRPr="00493C73" w:rsidRDefault="00A3784E" w:rsidP="007E5B81">
      <w:pPr>
        <w:pBdr>
          <w:top w:val="single" w:sz="4" w:space="1" w:color="auto"/>
          <w:left w:val="single" w:sz="4" w:space="4" w:color="auto"/>
          <w:bottom w:val="single" w:sz="4" w:space="1" w:color="auto"/>
          <w:right w:val="single" w:sz="4" w:space="4" w:color="auto"/>
        </w:pBdr>
        <w:shd w:val="clear" w:color="auto" w:fill="000080"/>
        <w:ind w:firstLine="360"/>
        <w:jc w:val="both"/>
        <w:rPr>
          <w:rFonts w:ascii="Bookman Old Style" w:hAnsi="Bookman Old Style"/>
          <w:sz w:val="20"/>
          <w:szCs w:val="20"/>
          <w:lang w:val="en-US"/>
        </w:rPr>
      </w:pPr>
      <w:proofErr w:type="spellStart"/>
      <w:r w:rsidRPr="00493C73">
        <w:rPr>
          <w:rFonts w:ascii="Bookman Old Style" w:hAnsi="Bookman Old Style"/>
          <w:sz w:val="20"/>
          <w:szCs w:val="20"/>
          <w:u w:val="single"/>
        </w:rPr>
        <w:t>Υπερκαπνία</w:t>
      </w:r>
      <w:proofErr w:type="spellEnd"/>
      <w:r w:rsidRPr="00493C73">
        <w:rPr>
          <w:rFonts w:ascii="Bookman Old Style" w:hAnsi="Bookman Old Style"/>
          <w:sz w:val="20"/>
          <w:szCs w:val="20"/>
        </w:rPr>
        <w:t xml:space="preserve"> είναι η αύξηση του διοξειδίου του άνθρακα (</w:t>
      </w:r>
      <w:r w:rsidRPr="00493C73">
        <w:rPr>
          <w:rFonts w:ascii="Bookman Old Style" w:hAnsi="Bookman Old Style"/>
          <w:sz w:val="20"/>
          <w:szCs w:val="20"/>
          <w:lang w:val="en-US"/>
        </w:rPr>
        <w:t>CO</w:t>
      </w:r>
      <w:r w:rsidRPr="00493C73">
        <w:rPr>
          <w:rFonts w:ascii="Bookman Old Style" w:hAnsi="Bookman Old Style"/>
          <w:sz w:val="20"/>
          <w:szCs w:val="20"/>
          <w:vertAlign w:val="subscript"/>
        </w:rPr>
        <w:t>2</w:t>
      </w:r>
      <w:r w:rsidRPr="00493C73">
        <w:rPr>
          <w:rFonts w:ascii="Bookman Old Style" w:hAnsi="Bookman Old Style"/>
          <w:sz w:val="20"/>
          <w:szCs w:val="20"/>
        </w:rPr>
        <w:t xml:space="preserve">) στους ιστούς. </w:t>
      </w:r>
    </w:p>
    <w:p w:rsidR="00B10042" w:rsidRPr="00493C73" w:rsidRDefault="00B10042" w:rsidP="00B10042">
      <w:pPr>
        <w:jc w:val="both"/>
        <w:rPr>
          <w:rFonts w:ascii="Bookman Old Style" w:hAnsi="Bookman Old Style"/>
          <w:sz w:val="20"/>
          <w:szCs w:val="20"/>
        </w:rPr>
      </w:pPr>
    </w:p>
    <w:p w:rsidR="00B10042" w:rsidRPr="007E5B81" w:rsidRDefault="00B10042" w:rsidP="00B10042">
      <w:pPr>
        <w:jc w:val="both"/>
        <w:rPr>
          <w:rFonts w:ascii="Bookman Old Style" w:hAnsi="Bookman Old Style"/>
          <w:b/>
          <w:bCs/>
          <w:color w:val="0000FF"/>
          <w:sz w:val="20"/>
          <w:szCs w:val="20"/>
        </w:rPr>
      </w:pPr>
      <w:r w:rsidRPr="007E5B81">
        <w:rPr>
          <w:rFonts w:ascii="Bookman Old Style" w:hAnsi="Bookman Old Style"/>
          <w:b/>
          <w:bCs/>
          <w:color w:val="0000FF"/>
          <w:sz w:val="20"/>
          <w:szCs w:val="20"/>
        </w:rPr>
        <w:t>Σκοποί</w:t>
      </w:r>
    </w:p>
    <w:p w:rsidR="00B10042" w:rsidRPr="00493C73" w:rsidRDefault="00AD2F66" w:rsidP="00B10042">
      <w:pPr>
        <w:numPr>
          <w:ilvl w:val="0"/>
          <w:numId w:val="1"/>
        </w:numPr>
        <w:jc w:val="both"/>
        <w:rPr>
          <w:rFonts w:ascii="Bookman Old Style" w:hAnsi="Bookman Old Style"/>
          <w:sz w:val="20"/>
          <w:szCs w:val="20"/>
        </w:rPr>
      </w:pPr>
      <w:r w:rsidRPr="00493C73">
        <w:rPr>
          <w:rFonts w:ascii="Bookman Old Style" w:hAnsi="Bookman Old Style"/>
          <w:sz w:val="20"/>
          <w:szCs w:val="20"/>
        </w:rPr>
        <w:t xml:space="preserve">Η θεραπεία ή πρόληψη των συμπτωμάτων και εκδηλώσεων της </w:t>
      </w:r>
      <w:proofErr w:type="spellStart"/>
      <w:r w:rsidRPr="00493C73">
        <w:rPr>
          <w:rFonts w:ascii="Bookman Old Style" w:hAnsi="Bookman Old Style"/>
          <w:sz w:val="20"/>
          <w:szCs w:val="20"/>
        </w:rPr>
        <w:t>υποξίας</w:t>
      </w:r>
      <w:proofErr w:type="spellEnd"/>
      <w:r w:rsidR="00B63413">
        <w:rPr>
          <w:rFonts w:ascii="Bookman Old Style" w:hAnsi="Bookman Old Style"/>
          <w:sz w:val="20"/>
          <w:szCs w:val="20"/>
        </w:rPr>
        <w:t xml:space="preserve"> (αρτηριακή υπόταση ή υπέρταση, καρδιακή αρρυθμία, ταχυκαρδία, δύσπνοια, αίσθημα πνιγμού, πονοκέφαλος, έλλειψη προσανατολισμού και ανησυχία, φόβο, αδυναμία συγκέντρωσης, μείωση ανοχής στις δραστηριότητες, αλλαγή συμπεριφοράς, μείωση επιπέδου συνείδησης και κυάνωση)</w:t>
      </w:r>
      <w:r w:rsidRPr="00493C73">
        <w:rPr>
          <w:rFonts w:ascii="Bookman Old Style" w:hAnsi="Bookman Old Style"/>
          <w:sz w:val="20"/>
          <w:szCs w:val="20"/>
        </w:rPr>
        <w:t xml:space="preserve">. </w:t>
      </w:r>
    </w:p>
    <w:p w:rsidR="00B10042" w:rsidRPr="00493C73" w:rsidRDefault="00AD2F66" w:rsidP="00B10042">
      <w:pPr>
        <w:numPr>
          <w:ilvl w:val="0"/>
          <w:numId w:val="1"/>
        </w:numPr>
        <w:jc w:val="both"/>
        <w:rPr>
          <w:rFonts w:ascii="Bookman Old Style" w:hAnsi="Bookman Old Style"/>
          <w:sz w:val="20"/>
          <w:szCs w:val="20"/>
        </w:rPr>
      </w:pPr>
      <w:r w:rsidRPr="00493C73">
        <w:rPr>
          <w:rFonts w:ascii="Bookman Old Style" w:hAnsi="Bookman Old Style"/>
          <w:sz w:val="20"/>
          <w:szCs w:val="20"/>
        </w:rPr>
        <w:t>Ο αριθμός</w:t>
      </w:r>
      <w:r w:rsidR="00AB1C24" w:rsidRPr="00493C73">
        <w:rPr>
          <w:rFonts w:ascii="Bookman Old Style" w:hAnsi="Bookman Old Style"/>
          <w:sz w:val="20"/>
          <w:szCs w:val="20"/>
        </w:rPr>
        <w:t xml:space="preserve"> των αναπνοών του ασθενούς να είναι</w:t>
      </w:r>
      <w:r w:rsidRPr="00493C73">
        <w:rPr>
          <w:rFonts w:ascii="Bookman Old Style" w:hAnsi="Bookman Old Style"/>
          <w:sz w:val="20"/>
          <w:szCs w:val="20"/>
        </w:rPr>
        <w:t xml:space="preserve"> 14 – 20/λεπτό, κανονικού βάθους </w:t>
      </w:r>
      <w:r w:rsidR="00810A4A" w:rsidRPr="00493C73">
        <w:rPr>
          <w:rFonts w:ascii="Bookman Old Style" w:hAnsi="Bookman Old Style"/>
          <w:sz w:val="20"/>
          <w:szCs w:val="20"/>
        </w:rPr>
        <w:t xml:space="preserve">και ο ασθενής </w:t>
      </w:r>
      <w:r w:rsidR="004A7F8C">
        <w:rPr>
          <w:rFonts w:ascii="Bookman Old Style" w:hAnsi="Bookman Old Style"/>
          <w:sz w:val="20"/>
          <w:szCs w:val="20"/>
        </w:rPr>
        <w:t xml:space="preserve">να </w:t>
      </w:r>
      <w:r w:rsidR="00810A4A" w:rsidRPr="00493C73">
        <w:rPr>
          <w:rFonts w:ascii="Bookman Old Style" w:hAnsi="Bookman Old Style"/>
          <w:sz w:val="20"/>
          <w:szCs w:val="20"/>
        </w:rPr>
        <w:t>αναπνέει ομαλά και συμμετρικά</w:t>
      </w:r>
      <w:r w:rsidR="00B10042" w:rsidRPr="00493C73">
        <w:rPr>
          <w:rFonts w:ascii="Bookman Old Style" w:hAnsi="Bookman Old Style"/>
          <w:sz w:val="20"/>
          <w:szCs w:val="20"/>
        </w:rPr>
        <w:t xml:space="preserve">. </w:t>
      </w:r>
    </w:p>
    <w:p w:rsidR="00810A4A" w:rsidRPr="00493C73" w:rsidRDefault="00810A4A" w:rsidP="00B10042">
      <w:pPr>
        <w:numPr>
          <w:ilvl w:val="0"/>
          <w:numId w:val="1"/>
        </w:numPr>
        <w:jc w:val="both"/>
        <w:rPr>
          <w:rFonts w:ascii="Bookman Old Style" w:hAnsi="Bookman Old Style"/>
          <w:sz w:val="20"/>
          <w:szCs w:val="20"/>
        </w:rPr>
      </w:pPr>
      <w:r w:rsidRPr="00493C73">
        <w:rPr>
          <w:rFonts w:ascii="Bookman Old Style" w:hAnsi="Bookman Old Style"/>
          <w:sz w:val="20"/>
          <w:szCs w:val="20"/>
        </w:rPr>
        <w:t xml:space="preserve">Το αναπνευστικό ψιθύρισμα </w:t>
      </w:r>
      <w:r w:rsidR="00AB1C24" w:rsidRPr="00493C73">
        <w:rPr>
          <w:rFonts w:ascii="Bookman Old Style" w:hAnsi="Bookman Old Style"/>
          <w:sz w:val="20"/>
          <w:szCs w:val="20"/>
        </w:rPr>
        <w:t xml:space="preserve">να </w:t>
      </w:r>
      <w:r w:rsidRPr="00493C73">
        <w:rPr>
          <w:rFonts w:ascii="Bookman Old Style" w:hAnsi="Bookman Old Style"/>
          <w:sz w:val="20"/>
          <w:szCs w:val="20"/>
        </w:rPr>
        <w:t xml:space="preserve">είναι φυσιολογικό και συμμετρικό στους δύο πνεύμονες. </w:t>
      </w:r>
    </w:p>
    <w:p w:rsidR="00810A4A" w:rsidRPr="00493C73" w:rsidRDefault="00AB1C24" w:rsidP="00B10042">
      <w:pPr>
        <w:numPr>
          <w:ilvl w:val="0"/>
          <w:numId w:val="1"/>
        </w:numPr>
        <w:jc w:val="both"/>
        <w:rPr>
          <w:rFonts w:ascii="Bookman Old Style" w:hAnsi="Bookman Old Style"/>
          <w:sz w:val="20"/>
          <w:szCs w:val="20"/>
        </w:rPr>
      </w:pPr>
      <w:r w:rsidRPr="00493C73">
        <w:rPr>
          <w:rFonts w:ascii="Bookman Old Style" w:hAnsi="Bookman Old Style"/>
          <w:sz w:val="20"/>
          <w:szCs w:val="20"/>
        </w:rPr>
        <w:t>Ο ασθενής να μην</w:t>
      </w:r>
      <w:r w:rsidR="00810A4A" w:rsidRPr="00493C73">
        <w:rPr>
          <w:rFonts w:ascii="Bookman Old Style" w:hAnsi="Bookman Old Style"/>
          <w:sz w:val="20"/>
          <w:szCs w:val="20"/>
        </w:rPr>
        <w:t xml:space="preserve"> είναι κυανωτικός</w:t>
      </w:r>
      <w:r w:rsidR="00235B7A">
        <w:rPr>
          <w:rFonts w:ascii="Bookman Old Style" w:hAnsi="Bookman Old Style"/>
          <w:sz w:val="20"/>
          <w:szCs w:val="20"/>
        </w:rPr>
        <w:t>.</w:t>
      </w:r>
    </w:p>
    <w:p w:rsidR="00B10042" w:rsidRPr="00493C73" w:rsidRDefault="00810A4A" w:rsidP="00B10042">
      <w:pPr>
        <w:numPr>
          <w:ilvl w:val="0"/>
          <w:numId w:val="1"/>
        </w:numPr>
        <w:jc w:val="both"/>
        <w:rPr>
          <w:rFonts w:ascii="Bookman Old Style" w:hAnsi="Bookman Old Style"/>
          <w:sz w:val="20"/>
          <w:szCs w:val="20"/>
        </w:rPr>
      </w:pPr>
      <w:r w:rsidRPr="00493C73">
        <w:rPr>
          <w:rFonts w:ascii="Bookman Old Style" w:hAnsi="Bookman Old Style"/>
          <w:sz w:val="20"/>
          <w:szCs w:val="20"/>
        </w:rPr>
        <w:t xml:space="preserve">Ο ασθενής </w:t>
      </w:r>
      <w:r w:rsidR="00AB1C24" w:rsidRPr="00493C73">
        <w:rPr>
          <w:rFonts w:ascii="Bookman Old Style" w:hAnsi="Bookman Old Style"/>
          <w:sz w:val="20"/>
          <w:szCs w:val="20"/>
        </w:rPr>
        <w:t xml:space="preserve">να </w:t>
      </w:r>
      <w:r w:rsidRPr="00493C73">
        <w:rPr>
          <w:rFonts w:ascii="Bookman Old Style" w:hAnsi="Bookman Old Style"/>
          <w:sz w:val="20"/>
          <w:szCs w:val="20"/>
        </w:rPr>
        <w:t>δείχνει ανοχή στ</w:t>
      </w:r>
      <w:r w:rsidR="00AB1C24" w:rsidRPr="00493C73">
        <w:rPr>
          <w:rFonts w:ascii="Bookman Old Style" w:hAnsi="Bookman Old Style"/>
          <w:sz w:val="20"/>
          <w:szCs w:val="20"/>
        </w:rPr>
        <w:t xml:space="preserve">η μέθοδο, να </w:t>
      </w:r>
      <w:r w:rsidRPr="00493C73">
        <w:rPr>
          <w:rFonts w:ascii="Bookman Old Style" w:hAnsi="Bookman Old Style"/>
          <w:sz w:val="20"/>
          <w:szCs w:val="20"/>
        </w:rPr>
        <w:t>είναι ήσυχος και προσανατολισμένος</w:t>
      </w:r>
      <w:r w:rsidR="00B10042" w:rsidRPr="00493C73">
        <w:rPr>
          <w:rFonts w:ascii="Bookman Old Style" w:hAnsi="Bookman Old Style"/>
          <w:sz w:val="20"/>
          <w:szCs w:val="20"/>
        </w:rPr>
        <w:t xml:space="preserve">. </w:t>
      </w:r>
    </w:p>
    <w:p w:rsidR="00B10042" w:rsidRDefault="00810A4A" w:rsidP="00B10042">
      <w:pPr>
        <w:numPr>
          <w:ilvl w:val="0"/>
          <w:numId w:val="1"/>
        </w:numPr>
        <w:jc w:val="both"/>
        <w:rPr>
          <w:rFonts w:ascii="Bookman Old Style" w:hAnsi="Bookman Old Style"/>
          <w:sz w:val="20"/>
          <w:szCs w:val="20"/>
        </w:rPr>
      </w:pPr>
      <w:r w:rsidRPr="00493C73">
        <w:rPr>
          <w:rFonts w:ascii="Bookman Old Style" w:hAnsi="Bookman Old Style"/>
          <w:sz w:val="20"/>
          <w:szCs w:val="20"/>
        </w:rPr>
        <w:t xml:space="preserve">Ο ασθενής </w:t>
      </w:r>
      <w:r w:rsidR="00AB1C24" w:rsidRPr="00493C73">
        <w:rPr>
          <w:rFonts w:ascii="Bookman Old Style" w:hAnsi="Bookman Old Style"/>
          <w:sz w:val="20"/>
          <w:szCs w:val="20"/>
        </w:rPr>
        <w:t xml:space="preserve">να </w:t>
      </w:r>
      <w:r w:rsidRPr="00493C73">
        <w:rPr>
          <w:rFonts w:ascii="Bookman Old Style" w:hAnsi="Bookman Old Style"/>
          <w:sz w:val="20"/>
          <w:szCs w:val="20"/>
        </w:rPr>
        <w:t xml:space="preserve">διατηρεί κορεσμό </w:t>
      </w:r>
      <w:r w:rsidR="00E004D3" w:rsidRPr="00493C73">
        <w:rPr>
          <w:rFonts w:ascii="Bookman Old Style" w:hAnsi="Bookman Old Style"/>
          <w:sz w:val="20"/>
          <w:szCs w:val="20"/>
        </w:rPr>
        <w:t xml:space="preserve">αιμοσφαιρίνης </w:t>
      </w:r>
      <w:r w:rsidRPr="00493C73">
        <w:rPr>
          <w:rFonts w:ascii="Bookman Old Style" w:hAnsi="Bookman Old Style"/>
          <w:sz w:val="20"/>
          <w:szCs w:val="20"/>
          <w:lang w:val="en-US"/>
        </w:rPr>
        <w:t>SaO</w:t>
      </w:r>
      <w:r w:rsidRPr="00493C73">
        <w:rPr>
          <w:rFonts w:ascii="Bookman Old Style" w:hAnsi="Bookman Old Style"/>
          <w:sz w:val="20"/>
          <w:szCs w:val="20"/>
          <w:vertAlign w:val="subscript"/>
        </w:rPr>
        <w:t>2</w:t>
      </w:r>
      <w:r w:rsidRPr="00493C73">
        <w:rPr>
          <w:rFonts w:ascii="Bookman Old Style" w:hAnsi="Bookman Old Style"/>
          <w:sz w:val="20"/>
          <w:szCs w:val="20"/>
        </w:rPr>
        <w:t xml:space="preserve"> &gt; 90% </w:t>
      </w:r>
      <w:r w:rsidR="00E004D3" w:rsidRPr="00493C73">
        <w:rPr>
          <w:rFonts w:ascii="Bookman Old Style" w:hAnsi="Bookman Old Style"/>
          <w:sz w:val="20"/>
          <w:szCs w:val="20"/>
        </w:rPr>
        <w:t xml:space="preserve">(μέτρηση με παλμικό οξύμετρο) </w:t>
      </w:r>
      <w:r w:rsidRPr="00493C73">
        <w:rPr>
          <w:rFonts w:ascii="Bookman Old Style" w:hAnsi="Bookman Old Style"/>
          <w:sz w:val="20"/>
          <w:szCs w:val="20"/>
        </w:rPr>
        <w:t>και PaO</w:t>
      </w:r>
      <w:r w:rsidRPr="00493C73">
        <w:rPr>
          <w:rFonts w:ascii="Bookman Old Style" w:hAnsi="Bookman Old Style"/>
          <w:sz w:val="20"/>
          <w:szCs w:val="20"/>
          <w:vertAlign w:val="subscript"/>
        </w:rPr>
        <w:t>2</w:t>
      </w:r>
      <w:r w:rsidRPr="00493C73">
        <w:rPr>
          <w:rFonts w:ascii="Bookman Old Style" w:hAnsi="Bookman Old Style"/>
          <w:sz w:val="20"/>
          <w:szCs w:val="20"/>
        </w:rPr>
        <w:t xml:space="preserve"> &gt; 60 </w:t>
      </w:r>
      <w:r w:rsidRPr="00493C73">
        <w:rPr>
          <w:rFonts w:ascii="Bookman Old Style" w:hAnsi="Bookman Old Style"/>
          <w:sz w:val="20"/>
          <w:szCs w:val="20"/>
          <w:lang w:val="en-US"/>
        </w:rPr>
        <w:t>mmHg</w:t>
      </w:r>
      <w:r w:rsidR="00E004D3" w:rsidRPr="00493C73">
        <w:rPr>
          <w:rFonts w:ascii="Bookman Old Style" w:hAnsi="Bookman Old Style"/>
          <w:sz w:val="20"/>
          <w:szCs w:val="20"/>
        </w:rPr>
        <w:t xml:space="preserve"> (μέτρηση αερίων αρτηριακού αίματος)</w:t>
      </w:r>
      <w:r w:rsidRPr="00493C73">
        <w:rPr>
          <w:rFonts w:ascii="Bookman Old Style" w:hAnsi="Bookman Old Style"/>
          <w:sz w:val="20"/>
          <w:szCs w:val="20"/>
        </w:rPr>
        <w:t>.</w:t>
      </w:r>
    </w:p>
    <w:p w:rsidR="00E05F8C" w:rsidRPr="00493C73" w:rsidRDefault="00E05F8C" w:rsidP="00B10042">
      <w:pPr>
        <w:numPr>
          <w:ilvl w:val="0"/>
          <w:numId w:val="1"/>
        </w:numPr>
        <w:jc w:val="both"/>
        <w:rPr>
          <w:rFonts w:ascii="Bookman Old Style" w:hAnsi="Bookman Old Style"/>
          <w:sz w:val="20"/>
          <w:szCs w:val="20"/>
        </w:rPr>
      </w:pPr>
      <w:r>
        <w:rPr>
          <w:rFonts w:ascii="Bookman Old Style" w:hAnsi="Bookman Old Style"/>
          <w:sz w:val="20"/>
          <w:szCs w:val="20"/>
        </w:rPr>
        <w:t xml:space="preserve">Η μείωση του έργου του μυοκαρδίου και των πνευμόνων. </w:t>
      </w:r>
    </w:p>
    <w:p w:rsidR="00810A4A" w:rsidRPr="00493C73" w:rsidRDefault="00AB1C24" w:rsidP="00B10042">
      <w:pPr>
        <w:numPr>
          <w:ilvl w:val="0"/>
          <w:numId w:val="1"/>
        </w:numPr>
        <w:jc w:val="both"/>
        <w:rPr>
          <w:rFonts w:ascii="Bookman Old Style" w:hAnsi="Bookman Old Style"/>
          <w:sz w:val="20"/>
          <w:szCs w:val="20"/>
        </w:rPr>
      </w:pPr>
      <w:r w:rsidRPr="00493C73">
        <w:rPr>
          <w:rFonts w:ascii="Bookman Old Style" w:hAnsi="Bookman Old Style"/>
          <w:sz w:val="20"/>
          <w:szCs w:val="20"/>
        </w:rPr>
        <w:t xml:space="preserve">Ο ασθενής να μην </w:t>
      </w:r>
      <w:r w:rsidR="00810A4A" w:rsidRPr="00493C73">
        <w:rPr>
          <w:rFonts w:ascii="Bookman Old Style" w:hAnsi="Bookman Old Style"/>
          <w:sz w:val="20"/>
          <w:szCs w:val="20"/>
        </w:rPr>
        <w:t xml:space="preserve">σημειώσει κατακράτηση </w:t>
      </w:r>
      <w:r w:rsidR="00810A4A" w:rsidRPr="00493C73">
        <w:rPr>
          <w:rFonts w:ascii="Bookman Old Style" w:hAnsi="Bookman Old Style"/>
          <w:sz w:val="20"/>
          <w:szCs w:val="20"/>
          <w:lang w:val="en-US"/>
        </w:rPr>
        <w:t>CO</w:t>
      </w:r>
      <w:r w:rsidR="00810A4A" w:rsidRPr="00493C73">
        <w:rPr>
          <w:rFonts w:ascii="Bookman Old Style" w:hAnsi="Bookman Old Style"/>
          <w:sz w:val="20"/>
          <w:szCs w:val="20"/>
          <w:vertAlign w:val="subscript"/>
        </w:rPr>
        <w:t>2</w:t>
      </w:r>
      <w:r w:rsidR="00810A4A" w:rsidRPr="00493C73">
        <w:rPr>
          <w:rFonts w:ascii="Bookman Old Style" w:hAnsi="Bookman Old Style"/>
          <w:sz w:val="20"/>
          <w:szCs w:val="20"/>
        </w:rPr>
        <w:t xml:space="preserve"> και </w:t>
      </w:r>
      <w:r w:rsidRPr="00493C73">
        <w:rPr>
          <w:rFonts w:ascii="Bookman Old Style" w:hAnsi="Bookman Old Style"/>
          <w:sz w:val="20"/>
          <w:szCs w:val="20"/>
        </w:rPr>
        <w:t xml:space="preserve">να αποκατασταθεί η </w:t>
      </w:r>
      <w:proofErr w:type="spellStart"/>
      <w:r w:rsidRPr="00493C73">
        <w:rPr>
          <w:rFonts w:ascii="Bookman Old Style" w:hAnsi="Bookman Old Style"/>
          <w:sz w:val="20"/>
          <w:szCs w:val="20"/>
        </w:rPr>
        <w:t>υπερκαπνία</w:t>
      </w:r>
      <w:proofErr w:type="spellEnd"/>
      <w:r w:rsidRPr="00493C73">
        <w:rPr>
          <w:rFonts w:ascii="Bookman Old Style" w:hAnsi="Bookman Old Style"/>
          <w:sz w:val="20"/>
          <w:szCs w:val="20"/>
        </w:rPr>
        <w:t xml:space="preserve">, καθώς και να μην παρουσιάσει </w:t>
      </w:r>
      <w:proofErr w:type="spellStart"/>
      <w:r w:rsidRPr="00493C73">
        <w:rPr>
          <w:rFonts w:ascii="Bookman Old Style" w:hAnsi="Bookman Old Style"/>
          <w:sz w:val="20"/>
          <w:szCs w:val="20"/>
        </w:rPr>
        <w:t>υπερκαπνία</w:t>
      </w:r>
      <w:proofErr w:type="spellEnd"/>
      <w:r w:rsidRPr="00493C73">
        <w:rPr>
          <w:rFonts w:ascii="Bookman Old Style" w:hAnsi="Bookman Old Style"/>
          <w:sz w:val="20"/>
          <w:szCs w:val="20"/>
        </w:rPr>
        <w:t xml:space="preserve">. </w:t>
      </w:r>
    </w:p>
    <w:p w:rsidR="00AB1C24" w:rsidRPr="00493C73" w:rsidRDefault="00AB1C24" w:rsidP="00B10042">
      <w:pPr>
        <w:numPr>
          <w:ilvl w:val="0"/>
          <w:numId w:val="1"/>
        </w:numPr>
        <w:jc w:val="both"/>
        <w:rPr>
          <w:rFonts w:ascii="Bookman Old Style" w:hAnsi="Bookman Old Style"/>
          <w:sz w:val="20"/>
          <w:szCs w:val="20"/>
        </w:rPr>
      </w:pPr>
      <w:r w:rsidRPr="00493C73">
        <w:rPr>
          <w:rFonts w:ascii="Bookman Old Style" w:hAnsi="Bookman Old Style"/>
          <w:sz w:val="20"/>
          <w:szCs w:val="20"/>
        </w:rPr>
        <w:t>Η προοδευτική, αν είναι δυνατόν, μείωσ</w:t>
      </w:r>
      <w:r w:rsidR="003D615A" w:rsidRPr="00493C73">
        <w:rPr>
          <w:rFonts w:ascii="Bookman Old Style" w:hAnsi="Bookman Old Style"/>
          <w:sz w:val="20"/>
          <w:szCs w:val="20"/>
        </w:rPr>
        <w:t>η της χορηγούμενης ποσότητας του</w:t>
      </w:r>
      <w:r w:rsidRPr="00493C73">
        <w:rPr>
          <w:rFonts w:ascii="Bookman Old Style" w:hAnsi="Bookman Old Style"/>
          <w:sz w:val="20"/>
          <w:szCs w:val="20"/>
        </w:rPr>
        <w:t xml:space="preserve"> οξυγόνου και της διάρκειας της οξυγονοθεραπείας. </w:t>
      </w:r>
    </w:p>
    <w:p w:rsidR="00B10042" w:rsidRPr="00493C73" w:rsidRDefault="00B10042" w:rsidP="00B10042">
      <w:pPr>
        <w:ind w:left="360"/>
        <w:jc w:val="both"/>
        <w:rPr>
          <w:rFonts w:ascii="Bookman Old Style" w:hAnsi="Bookman Old Style"/>
          <w:sz w:val="20"/>
          <w:szCs w:val="20"/>
        </w:rPr>
      </w:pPr>
    </w:p>
    <w:p w:rsidR="00B10042" w:rsidRPr="007E5B81" w:rsidRDefault="00CA15F7" w:rsidP="00B10042">
      <w:pPr>
        <w:ind w:left="360" w:hanging="360"/>
        <w:jc w:val="both"/>
        <w:rPr>
          <w:rFonts w:ascii="Bookman Old Style" w:hAnsi="Bookman Old Style"/>
          <w:b/>
          <w:bCs/>
          <w:color w:val="0000FF"/>
          <w:sz w:val="20"/>
          <w:szCs w:val="20"/>
          <w:lang w:val="en-US"/>
        </w:rPr>
      </w:pPr>
      <w:r w:rsidRPr="007E5B81">
        <w:rPr>
          <w:rFonts w:ascii="Bookman Old Style" w:hAnsi="Bookman Old Style"/>
          <w:b/>
          <w:bCs/>
          <w:color w:val="0000FF"/>
          <w:sz w:val="20"/>
          <w:szCs w:val="20"/>
        </w:rPr>
        <w:t>Νοσηλευτική εκτίμηση</w:t>
      </w:r>
    </w:p>
    <w:p w:rsidR="00B10042" w:rsidRPr="00493C73" w:rsidRDefault="00B10042" w:rsidP="00B10042">
      <w:pPr>
        <w:ind w:left="360" w:hanging="360"/>
        <w:jc w:val="both"/>
        <w:rPr>
          <w:rFonts w:ascii="Bookman Old Style" w:hAnsi="Bookman Old Style"/>
          <w:sz w:val="20"/>
          <w:szCs w:val="20"/>
        </w:rPr>
      </w:pPr>
      <w:r w:rsidRPr="00493C73">
        <w:rPr>
          <w:rFonts w:ascii="Bookman Old Style" w:hAnsi="Bookman Old Style"/>
          <w:sz w:val="20"/>
          <w:szCs w:val="20"/>
        </w:rPr>
        <w:tab/>
        <w:t>Η νοσηλευτική εκτίμηση θα πρέπει να εστιάζεται στα εξής σημεία:</w:t>
      </w:r>
    </w:p>
    <w:p w:rsidR="001F3EE1" w:rsidRDefault="00B63413" w:rsidP="00B63413">
      <w:pPr>
        <w:numPr>
          <w:ilvl w:val="0"/>
          <w:numId w:val="28"/>
        </w:numPr>
        <w:jc w:val="both"/>
        <w:rPr>
          <w:rFonts w:ascii="Bookman Old Style" w:hAnsi="Bookman Old Style"/>
          <w:sz w:val="20"/>
          <w:szCs w:val="20"/>
        </w:rPr>
      </w:pPr>
      <w:r>
        <w:rPr>
          <w:rFonts w:ascii="Bookman Old Style" w:hAnsi="Bookman Old Style"/>
          <w:sz w:val="20"/>
          <w:szCs w:val="20"/>
        </w:rPr>
        <w:t xml:space="preserve"> </w:t>
      </w:r>
      <w:r w:rsidR="001F3EE1" w:rsidRPr="00493C73">
        <w:rPr>
          <w:rFonts w:ascii="Bookman Old Style" w:hAnsi="Bookman Old Style"/>
          <w:sz w:val="20"/>
          <w:szCs w:val="20"/>
        </w:rPr>
        <w:t xml:space="preserve">Την παρατήρηση συμπτωμάτων </w:t>
      </w:r>
      <w:proofErr w:type="spellStart"/>
      <w:r w:rsidR="001F3EE1" w:rsidRPr="00493C73">
        <w:rPr>
          <w:rFonts w:ascii="Bookman Old Style" w:hAnsi="Bookman Old Style"/>
          <w:sz w:val="20"/>
          <w:szCs w:val="20"/>
        </w:rPr>
        <w:t>υποξίας</w:t>
      </w:r>
      <w:proofErr w:type="spellEnd"/>
      <w:r w:rsidR="001F3EE1" w:rsidRPr="00493C73">
        <w:rPr>
          <w:rFonts w:ascii="Bookman Old Style" w:hAnsi="Bookman Old Style"/>
          <w:sz w:val="20"/>
          <w:szCs w:val="20"/>
        </w:rPr>
        <w:t xml:space="preserve"> στον ασθενή, όπως ταχύπνοια ή δύσπνοια, </w:t>
      </w:r>
      <w:r w:rsidR="001F3EE1" w:rsidRPr="00493C73">
        <w:rPr>
          <w:rFonts w:ascii="Bookman Old Style" w:hAnsi="Bookman Old Style"/>
          <w:sz w:val="20"/>
          <w:szCs w:val="20"/>
          <w:lang w:val="en-US"/>
        </w:rPr>
        <w:t>SaO</w:t>
      </w:r>
      <w:r w:rsidR="001F3EE1" w:rsidRPr="00493C73">
        <w:rPr>
          <w:rFonts w:ascii="Bookman Old Style" w:hAnsi="Bookman Old Style"/>
          <w:sz w:val="20"/>
          <w:szCs w:val="20"/>
          <w:vertAlign w:val="subscript"/>
        </w:rPr>
        <w:t>2</w:t>
      </w:r>
      <w:r w:rsidR="001F3EE1" w:rsidRPr="00493C73">
        <w:rPr>
          <w:rFonts w:ascii="Bookman Old Style" w:hAnsi="Bookman Old Style"/>
          <w:sz w:val="20"/>
          <w:szCs w:val="20"/>
        </w:rPr>
        <w:t xml:space="preserve"> &lt; 90% (μέτρηση με παλμικό οξύμετρο), ταχυκαρδία, αύξηση της αρτηριακής πίεσης, αρρυθμίες, αλλαγή στο επίπεδο συνείδησης (ευερεθιστότητα, διέγερση, ανησυχία ή σύγχυση, λήθαργο – υπνηλία, απώλεια προσανατολισμού παραισθήσεις</w:t>
      </w:r>
      <w:r w:rsidR="003B2EBE" w:rsidRPr="00493C73">
        <w:rPr>
          <w:rFonts w:ascii="Bookman Old Style" w:hAnsi="Bookman Old Style"/>
          <w:sz w:val="20"/>
          <w:szCs w:val="20"/>
        </w:rPr>
        <w:t>)</w:t>
      </w:r>
      <w:r w:rsidR="001F3EE1" w:rsidRPr="00493C73">
        <w:rPr>
          <w:rFonts w:ascii="Bookman Old Style" w:hAnsi="Bookman Old Style"/>
          <w:sz w:val="20"/>
          <w:szCs w:val="20"/>
        </w:rPr>
        <w:t xml:space="preserve">, κυάνωση, </w:t>
      </w:r>
      <w:proofErr w:type="spellStart"/>
      <w:r w:rsidR="001F3EE1" w:rsidRPr="00493C73">
        <w:rPr>
          <w:rFonts w:ascii="Bookman Old Style" w:hAnsi="Bookman Old Style"/>
          <w:sz w:val="20"/>
          <w:szCs w:val="20"/>
        </w:rPr>
        <w:t>πληκτροδακτυλία</w:t>
      </w:r>
      <w:proofErr w:type="spellEnd"/>
      <w:r w:rsidR="001F3EE1" w:rsidRPr="00493C73">
        <w:rPr>
          <w:rFonts w:ascii="Bookman Old Style" w:hAnsi="Bookman Old Style"/>
          <w:sz w:val="20"/>
          <w:szCs w:val="20"/>
        </w:rPr>
        <w:t xml:space="preserve">, εργώδεις αναπνοές. </w:t>
      </w:r>
    </w:p>
    <w:p w:rsidR="00B63413" w:rsidRDefault="00B63413" w:rsidP="00B63413">
      <w:pPr>
        <w:numPr>
          <w:ilvl w:val="0"/>
          <w:numId w:val="28"/>
        </w:numPr>
        <w:jc w:val="both"/>
        <w:rPr>
          <w:rFonts w:ascii="Bookman Old Style" w:hAnsi="Bookman Old Style"/>
          <w:sz w:val="20"/>
          <w:szCs w:val="20"/>
        </w:rPr>
      </w:pPr>
      <w:r>
        <w:rPr>
          <w:rFonts w:ascii="Bookman Old Style" w:hAnsi="Bookman Old Style"/>
          <w:sz w:val="20"/>
          <w:szCs w:val="20"/>
        </w:rPr>
        <w:tab/>
        <w:t xml:space="preserve">Την εκτίμηση των ζωτικών σημείων. </w:t>
      </w:r>
    </w:p>
    <w:p w:rsidR="00B63413" w:rsidRPr="00493C73" w:rsidRDefault="00B63413" w:rsidP="00B63413">
      <w:pPr>
        <w:numPr>
          <w:ilvl w:val="0"/>
          <w:numId w:val="28"/>
        </w:numPr>
        <w:jc w:val="both"/>
        <w:rPr>
          <w:rFonts w:ascii="Bookman Old Style" w:hAnsi="Bookman Old Style"/>
          <w:sz w:val="20"/>
          <w:szCs w:val="20"/>
        </w:rPr>
      </w:pPr>
      <w:r>
        <w:rPr>
          <w:rFonts w:ascii="Bookman Old Style" w:hAnsi="Bookman Old Style"/>
          <w:sz w:val="20"/>
          <w:szCs w:val="20"/>
        </w:rPr>
        <w:tab/>
        <w:t xml:space="preserve">Την εξέταση τυχόν ανωμαλιών στο σκελετό που μπορεί να επηρεάσουν την καλή οξυγόνωση, όπως κύφωση, η ύπαρξη τραύματος ή άλλες καταστάσεις, όπως παχυσαρκία. </w:t>
      </w:r>
    </w:p>
    <w:p w:rsidR="00B10042" w:rsidRPr="00493C73" w:rsidRDefault="00B63413" w:rsidP="00B63413">
      <w:pPr>
        <w:numPr>
          <w:ilvl w:val="0"/>
          <w:numId w:val="28"/>
        </w:numPr>
        <w:jc w:val="both"/>
        <w:rPr>
          <w:rFonts w:ascii="Bookman Old Style" w:hAnsi="Bookman Old Style"/>
          <w:sz w:val="20"/>
          <w:szCs w:val="20"/>
        </w:rPr>
      </w:pPr>
      <w:r>
        <w:rPr>
          <w:rFonts w:ascii="Bookman Old Style" w:hAnsi="Bookman Old Style"/>
          <w:sz w:val="20"/>
          <w:szCs w:val="20"/>
        </w:rPr>
        <w:t xml:space="preserve"> </w:t>
      </w:r>
      <w:r w:rsidR="00B10042" w:rsidRPr="00493C73">
        <w:rPr>
          <w:rFonts w:ascii="Bookman Old Style" w:hAnsi="Bookman Old Style"/>
          <w:sz w:val="20"/>
          <w:szCs w:val="20"/>
        </w:rPr>
        <w:t>Την ιατρική οδηγία σχ</w:t>
      </w:r>
      <w:r w:rsidR="00810A4A" w:rsidRPr="00493C73">
        <w:rPr>
          <w:rFonts w:ascii="Bookman Old Style" w:hAnsi="Bookman Old Style"/>
          <w:sz w:val="20"/>
          <w:szCs w:val="20"/>
        </w:rPr>
        <w:t>ετικά με τη συγκέντρωση O</w:t>
      </w:r>
      <w:r w:rsidR="00810A4A" w:rsidRPr="00493C73">
        <w:rPr>
          <w:rFonts w:ascii="Bookman Old Style" w:hAnsi="Bookman Old Style"/>
          <w:sz w:val="20"/>
          <w:szCs w:val="20"/>
          <w:vertAlign w:val="subscript"/>
        </w:rPr>
        <w:t xml:space="preserve">2 </w:t>
      </w:r>
      <w:r w:rsidR="00810A4A" w:rsidRPr="00493C73">
        <w:rPr>
          <w:rFonts w:ascii="Bookman Old Style" w:hAnsi="Bookman Old Style"/>
          <w:sz w:val="20"/>
          <w:szCs w:val="20"/>
        </w:rPr>
        <w:t>και τη μέθοδο χορήγησης</w:t>
      </w:r>
      <w:r w:rsidR="00B10042" w:rsidRPr="00493C73">
        <w:rPr>
          <w:rFonts w:ascii="Bookman Old Style" w:hAnsi="Bookman Old Style"/>
          <w:sz w:val="20"/>
          <w:szCs w:val="20"/>
        </w:rPr>
        <w:t>.</w:t>
      </w:r>
    </w:p>
    <w:p w:rsidR="00B10042" w:rsidRPr="00493C73" w:rsidRDefault="00B63413" w:rsidP="00B63413">
      <w:pPr>
        <w:numPr>
          <w:ilvl w:val="0"/>
          <w:numId w:val="28"/>
        </w:numPr>
        <w:jc w:val="both"/>
        <w:rPr>
          <w:rFonts w:ascii="Bookman Old Style" w:hAnsi="Bookman Old Style"/>
          <w:sz w:val="20"/>
          <w:szCs w:val="20"/>
        </w:rPr>
      </w:pPr>
      <w:r>
        <w:rPr>
          <w:rFonts w:ascii="Bookman Old Style" w:hAnsi="Bookman Old Style"/>
          <w:sz w:val="20"/>
          <w:szCs w:val="20"/>
        </w:rPr>
        <w:lastRenderedPageBreak/>
        <w:t xml:space="preserve"> Την εκτίμηση των τιμών</w:t>
      </w:r>
      <w:r w:rsidR="001F3EE1" w:rsidRPr="00493C73">
        <w:rPr>
          <w:rFonts w:ascii="Bookman Old Style" w:hAnsi="Bookman Old Style"/>
          <w:sz w:val="20"/>
          <w:szCs w:val="20"/>
        </w:rPr>
        <w:t xml:space="preserve"> των</w:t>
      </w:r>
      <w:r>
        <w:rPr>
          <w:rFonts w:ascii="Bookman Old Style" w:hAnsi="Bookman Old Style"/>
          <w:sz w:val="20"/>
          <w:szCs w:val="20"/>
        </w:rPr>
        <w:t xml:space="preserve"> αερίων του αρτηριακού αίματος και της αιμοσφαιρίνης στο αίμα, </w:t>
      </w:r>
      <w:r w:rsidR="001F3EE1" w:rsidRPr="00493C73">
        <w:rPr>
          <w:rFonts w:ascii="Bookman Old Style" w:hAnsi="Bookman Old Style"/>
          <w:sz w:val="20"/>
          <w:szCs w:val="20"/>
        </w:rPr>
        <w:t>την εκτίμηση της οξυγόνωσης</w:t>
      </w:r>
      <w:r w:rsidR="00377B85" w:rsidRPr="00493C73">
        <w:rPr>
          <w:rFonts w:ascii="Bookman Old Style" w:hAnsi="Bookman Old Style"/>
          <w:sz w:val="20"/>
          <w:szCs w:val="20"/>
        </w:rPr>
        <w:t xml:space="preserve"> (κορεσμός </w:t>
      </w:r>
      <w:r>
        <w:rPr>
          <w:rFonts w:ascii="Bookman Old Style" w:hAnsi="Bookman Old Style"/>
          <w:sz w:val="20"/>
          <w:szCs w:val="20"/>
        </w:rPr>
        <w:t>αιμοσφαιρίνης</w:t>
      </w:r>
      <w:r w:rsidR="001F3EE1" w:rsidRPr="00493C73">
        <w:rPr>
          <w:rFonts w:ascii="Bookman Old Style" w:hAnsi="Bookman Old Style"/>
          <w:sz w:val="20"/>
          <w:szCs w:val="20"/>
        </w:rPr>
        <w:t xml:space="preserve"> </w:t>
      </w:r>
      <w:r w:rsidR="00377B85" w:rsidRPr="00493C73">
        <w:rPr>
          <w:rFonts w:ascii="Bookman Old Style" w:hAnsi="Bookman Old Style"/>
          <w:sz w:val="20"/>
          <w:szCs w:val="20"/>
          <w:lang w:val="en-US"/>
        </w:rPr>
        <w:t>SaO</w:t>
      </w:r>
      <w:r w:rsidR="00377B85" w:rsidRPr="00493C73">
        <w:rPr>
          <w:rFonts w:ascii="Bookman Old Style" w:hAnsi="Bookman Old Style"/>
          <w:sz w:val="20"/>
          <w:szCs w:val="20"/>
        </w:rPr>
        <w:t xml:space="preserve">2) </w:t>
      </w:r>
      <w:r w:rsidR="001F3EE1" w:rsidRPr="00493C73">
        <w:rPr>
          <w:rFonts w:ascii="Bookman Old Style" w:hAnsi="Bookman Old Style"/>
          <w:sz w:val="20"/>
          <w:szCs w:val="20"/>
        </w:rPr>
        <w:t xml:space="preserve">και της </w:t>
      </w:r>
      <w:proofErr w:type="spellStart"/>
      <w:r w:rsidR="001F3EE1" w:rsidRPr="00493C73">
        <w:rPr>
          <w:rFonts w:ascii="Bookman Old Style" w:hAnsi="Bookman Old Style"/>
          <w:sz w:val="20"/>
          <w:szCs w:val="20"/>
        </w:rPr>
        <w:t>οξεοβασικής</w:t>
      </w:r>
      <w:proofErr w:type="spellEnd"/>
      <w:r w:rsidR="001F3EE1" w:rsidRPr="00493C73">
        <w:rPr>
          <w:rFonts w:ascii="Bookman Old Style" w:hAnsi="Bookman Old Style"/>
          <w:sz w:val="20"/>
          <w:szCs w:val="20"/>
        </w:rPr>
        <w:t xml:space="preserve"> ισορροπίας του ασθενούς. </w:t>
      </w:r>
    </w:p>
    <w:p w:rsidR="00B10042" w:rsidRPr="00493C73" w:rsidRDefault="00B10042" w:rsidP="00B10042">
      <w:pPr>
        <w:ind w:firstLine="360"/>
        <w:jc w:val="both"/>
        <w:rPr>
          <w:rFonts w:ascii="Bookman Old Style" w:hAnsi="Bookman Old Style"/>
          <w:sz w:val="20"/>
          <w:szCs w:val="20"/>
        </w:rPr>
      </w:pPr>
    </w:p>
    <w:p w:rsidR="00B10042" w:rsidRPr="007E5B81" w:rsidRDefault="00CA15F7" w:rsidP="00B10042">
      <w:pPr>
        <w:jc w:val="both"/>
        <w:rPr>
          <w:rFonts w:ascii="Bookman Old Style" w:hAnsi="Bookman Old Style"/>
          <w:b/>
          <w:bCs/>
          <w:color w:val="0000FF"/>
          <w:sz w:val="20"/>
          <w:szCs w:val="20"/>
          <w:lang w:val="en-US"/>
        </w:rPr>
      </w:pPr>
      <w:r w:rsidRPr="007E5B81">
        <w:rPr>
          <w:rFonts w:ascii="Bookman Old Style" w:hAnsi="Bookman Old Style"/>
          <w:b/>
          <w:bCs/>
          <w:color w:val="0000FF"/>
          <w:sz w:val="20"/>
          <w:szCs w:val="20"/>
        </w:rPr>
        <w:t>Νοσηλευτική διάγνωση</w:t>
      </w:r>
    </w:p>
    <w:p w:rsidR="00B10042" w:rsidRPr="00493C73" w:rsidRDefault="00B10042" w:rsidP="00B10042">
      <w:pPr>
        <w:ind w:firstLine="360"/>
        <w:jc w:val="both"/>
        <w:rPr>
          <w:rFonts w:ascii="Bookman Old Style" w:hAnsi="Bookman Old Style"/>
          <w:sz w:val="20"/>
          <w:szCs w:val="20"/>
        </w:rPr>
      </w:pPr>
      <w:r w:rsidRPr="00493C73">
        <w:rPr>
          <w:rFonts w:ascii="Bookman Old Style" w:hAnsi="Bookman Old Style"/>
          <w:sz w:val="20"/>
          <w:szCs w:val="20"/>
        </w:rPr>
        <w:t>Στη νοσηλευτική διάγνωση εντάσσονται οι ακόλουθες διαπιστώσεις:</w:t>
      </w:r>
    </w:p>
    <w:p w:rsidR="00B10042" w:rsidRPr="00493C73" w:rsidRDefault="00F05E44" w:rsidP="00F05E44">
      <w:pPr>
        <w:numPr>
          <w:ilvl w:val="0"/>
          <w:numId w:val="2"/>
        </w:numPr>
        <w:tabs>
          <w:tab w:val="clear" w:pos="960"/>
          <w:tab w:val="num" w:pos="720"/>
        </w:tabs>
        <w:ind w:left="720" w:hanging="360"/>
        <w:jc w:val="both"/>
        <w:rPr>
          <w:rFonts w:ascii="Bookman Old Style" w:hAnsi="Bookman Old Style"/>
          <w:sz w:val="20"/>
          <w:szCs w:val="20"/>
        </w:rPr>
      </w:pPr>
      <w:r>
        <w:rPr>
          <w:rFonts w:ascii="Bookman Old Style" w:hAnsi="Bookman Old Style"/>
          <w:sz w:val="20"/>
          <w:szCs w:val="20"/>
        </w:rPr>
        <w:t xml:space="preserve">Διαταραχή στην ανταλλαγή αερίων εξαιτίας μη αποτελεσματικού τύπου αναπνοής. </w:t>
      </w:r>
    </w:p>
    <w:p w:rsidR="00377B85" w:rsidRPr="00493C73" w:rsidRDefault="00E62A48" w:rsidP="00A73D9E">
      <w:pPr>
        <w:numPr>
          <w:ilvl w:val="0"/>
          <w:numId w:val="2"/>
        </w:numPr>
        <w:tabs>
          <w:tab w:val="clear" w:pos="960"/>
          <w:tab w:val="num" w:pos="720"/>
        </w:tabs>
        <w:ind w:left="720" w:hanging="360"/>
        <w:jc w:val="both"/>
        <w:rPr>
          <w:rFonts w:ascii="Bookman Old Style" w:hAnsi="Bookman Old Style"/>
          <w:sz w:val="20"/>
          <w:szCs w:val="20"/>
        </w:rPr>
      </w:pPr>
      <w:r>
        <w:rPr>
          <w:rFonts w:ascii="Bookman Old Style" w:hAnsi="Bookman Old Style"/>
          <w:sz w:val="20"/>
          <w:szCs w:val="20"/>
        </w:rPr>
        <w:t xml:space="preserve">Διαταραχή στην ανταλλαγή των αερίων που οφείλεται στην παρουσία εκκρίσεων στον αεραγωγό. </w:t>
      </w:r>
    </w:p>
    <w:p w:rsidR="00B10042" w:rsidRPr="00493C73" w:rsidRDefault="00377B85" w:rsidP="00A73D9E">
      <w:pPr>
        <w:numPr>
          <w:ilvl w:val="0"/>
          <w:numId w:val="2"/>
        </w:numPr>
        <w:tabs>
          <w:tab w:val="clear" w:pos="960"/>
          <w:tab w:val="num" w:pos="720"/>
        </w:tabs>
        <w:ind w:left="720" w:hanging="360"/>
        <w:jc w:val="both"/>
        <w:rPr>
          <w:rFonts w:ascii="Bookman Old Style" w:hAnsi="Bookman Old Style"/>
          <w:sz w:val="20"/>
          <w:szCs w:val="20"/>
        </w:rPr>
      </w:pPr>
      <w:r w:rsidRPr="00493C73">
        <w:rPr>
          <w:rFonts w:ascii="Bookman Old Style" w:hAnsi="Bookman Old Style"/>
          <w:sz w:val="20"/>
          <w:szCs w:val="20"/>
        </w:rPr>
        <w:t>Διαταραχή στην ανταλλαγή των αερίων</w:t>
      </w:r>
      <w:r w:rsidR="00E62A48">
        <w:rPr>
          <w:rFonts w:ascii="Bookman Old Style" w:hAnsi="Bookman Old Style"/>
          <w:sz w:val="20"/>
          <w:szCs w:val="20"/>
        </w:rPr>
        <w:t xml:space="preserve"> εξαιτίας της πλημμελούς </w:t>
      </w:r>
      <w:proofErr w:type="spellStart"/>
      <w:r w:rsidR="00E62A48">
        <w:rPr>
          <w:rFonts w:ascii="Bookman Old Style" w:hAnsi="Bookman Old Style"/>
          <w:sz w:val="20"/>
          <w:szCs w:val="20"/>
        </w:rPr>
        <w:t>έκπτυξης</w:t>
      </w:r>
      <w:proofErr w:type="spellEnd"/>
      <w:r w:rsidR="00E62A48">
        <w:rPr>
          <w:rFonts w:ascii="Bookman Old Style" w:hAnsi="Bookman Old Style"/>
          <w:sz w:val="20"/>
          <w:szCs w:val="20"/>
        </w:rPr>
        <w:t xml:space="preserve"> των πνευμόνων</w:t>
      </w:r>
      <w:r w:rsidR="00235B7A">
        <w:rPr>
          <w:rFonts w:ascii="Bookman Old Style" w:hAnsi="Bookman Old Style"/>
          <w:sz w:val="20"/>
          <w:szCs w:val="20"/>
        </w:rPr>
        <w:t>.</w:t>
      </w:r>
    </w:p>
    <w:p w:rsidR="00377B85" w:rsidRPr="00493C73" w:rsidRDefault="00377B85" w:rsidP="00A73D9E">
      <w:pPr>
        <w:numPr>
          <w:ilvl w:val="0"/>
          <w:numId w:val="2"/>
        </w:numPr>
        <w:tabs>
          <w:tab w:val="clear" w:pos="960"/>
          <w:tab w:val="num" w:pos="720"/>
        </w:tabs>
        <w:ind w:left="720" w:hanging="360"/>
        <w:jc w:val="both"/>
        <w:rPr>
          <w:rFonts w:ascii="Bookman Old Style" w:hAnsi="Bookman Old Style"/>
          <w:sz w:val="20"/>
          <w:szCs w:val="20"/>
        </w:rPr>
      </w:pPr>
      <w:r w:rsidRPr="00493C73">
        <w:rPr>
          <w:rFonts w:ascii="Bookman Old Style" w:hAnsi="Bookman Old Style"/>
          <w:sz w:val="20"/>
          <w:szCs w:val="20"/>
        </w:rPr>
        <w:t>Ανεπαρκής οξυγόνωση λόγω αδυναμίας του αίματος να μεταφέρει οξυγόνο στους</w:t>
      </w:r>
      <w:r w:rsidR="00E004D3" w:rsidRPr="00493C73">
        <w:rPr>
          <w:rFonts w:ascii="Bookman Old Style" w:hAnsi="Bookman Old Style"/>
          <w:sz w:val="20"/>
          <w:szCs w:val="20"/>
        </w:rPr>
        <w:t xml:space="preserve"> ιστούς (</w:t>
      </w:r>
      <w:r w:rsidR="00A73D9E" w:rsidRPr="00493C73">
        <w:rPr>
          <w:rFonts w:ascii="Bookman Old Style" w:hAnsi="Bookman Old Style"/>
          <w:sz w:val="20"/>
          <w:szCs w:val="20"/>
        </w:rPr>
        <w:t xml:space="preserve">εξαιτίας </w:t>
      </w:r>
      <w:r w:rsidRPr="00493C73">
        <w:rPr>
          <w:rFonts w:ascii="Bookman Old Style" w:hAnsi="Bookman Old Style"/>
          <w:sz w:val="20"/>
          <w:szCs w:val="20"/>
        </w:rPr>
        <w:t>αναιμίας)</w:t>
      </w:r>
      <w:r w:rsidR="00A73D9E" w:rsidRPr="00493C73">
        <w:rPr>
          <w:rFonts w:ascii="Bookman Old Style" w:hAnsi="Bookman Old Style"/>
          <w:sz w:val="20"/>
          <w:szCs w:val="20"/>
        </w:rPr>
        <w:t xml:space="preserve">, ή λόγω χαμηλής καρδιακής παροχής. </w:t>
      </w:r>
    </w:p>
    <w:p w:rsidR="00B10042" w:rsidRPr="00493C73" w:rsidRDefault="00B10042" w:rsidP="00B10042">
      <w:pPr>
        <w:ind w:left="360"/>
        <w:jc w:val="both"/>
        <w:rPr>
          <w:rFonts w:ascii="Bookman Old Style" w:hAnsi="Bookman Old Style"/>
          <w:sz w:val="20"/>
          <w:szCs w:val="20"/>
        </w:rPr>
      </w:pPr>
    </w:p>
    <w:p w:rsidR="00B10042" w:rsidRPr="007E5B81" w:rsidRDefault="00B10042" w:rsidP="00B10042">
      <w:pPr>
        <w:jc w:val="both"/>
        <w:rPr>
          <w:rFonts w:ascii="Bookman Old Style" w:hAnsi="Bookman Old Style"/>
          <w:b/>
          <w:bCs/>
          <w:color w:val="0000FF"/>
          <w:sz w:val="20"/>
          <w:szCs w:val="20"/>
        </w:rPr>
      </w:pPr>
      <w:r w:rsidRPr="007E5B81">
        <w:rPr>
          <w:rFonts w:ascii="Bookman Old Style" w:hAnsi="Bookman Old Style"/>
          <w:b/>
          <w:bCs/>
          <w:color w:val="0000FF"/>
          <w:sz w:val="20"/>
          <w:szCs w:val="20"/>
        </w:rPr>
        <w:t>Νοσηλευτική διαδικασία</w:t>
      </w:r>
    </w:p>
    <w:p w:rsidR="00B10042" w:rsidRPr="00CA15F7" w:rsidRDefault="00B10042" w:rsidP="00B10042">
      <w:pPr>
        <w:ind w:firstLine="360"/>
        <w:jc w:val="both"/>
        <w:rPr>
          <w:rFonts w:ascii="Bookman Old Style" w:hAnsi="Bookman Old Style"/>
          <w:b/>
          <w:bCs/>
          <w:sz w:val="20"/>
          <w:szCs w:val="20"/>
          <w:u w:val="single"/>
          <w:lang w:val="en-US"/>
        </w:rPr>
      </w:pPr>
      <w:r w:rsidRPr="00493C73">
        <w:rPr>
          <w:rFonts w:ascii="Bookman Old Style" w:hAnsi="Bookman Old Style"/>
          <w:b/>
          <w:bCs/>
          <w:sz w:val="20"/>
          <w:szCs w:val="20"/>
          <w:u w:val="single"/>
        </w:rPr>
        <w:t>Α. Συ</w:t>
      </w:r>
      <w:r w:rsidR="00CA15F7">
        <w:rPr>
          <w:rFonts w:ascii="Bookman Old Style" w:hAnsi="Bookman Old Style"/>
          <w:b/>
          <w:bCs/>
          <w:sz w:val="20"/>
          <w:szCs w:val="20"/>
          <w:u w:val="single"/>
        </w:rPr>
        <w:t>γκέντρωση απαραίτητων υλικών</w:t>
      </w:r>
    </w:p>
    <w:p w:rsidR="00B10042" w:rsidRPr="00493C73" w:rsidRDefault="00A54D6B" w:rsidP="001A6F4B">
      <w:pPr>
        <w:numPr>
          <w:ilvl w:val="0"/>
          <w:numId w:val="23"/>
        </w:numPr>
        <w:tabs>
          <w:tab w:val="clear" w:pos="567"/>
          <w:tab w:val="num" w:pos="720"/>
        </w:tabs>
        <w:ind w:left="720" w:hanging="360"/>
        <w:jc w:val="both"/>
        <w:rPr>
          <w:rFonts w:ascii="Bookman Old Style" w:hAnsi="Bookman Old Style"/>
          <w:sz w:val="20"/>
          <w:szCs w:val="20"/>
        </w:rPr>
      </w:pPr>
      <w:r w:rsidRPr="00493C73">
        <w:rPr>
          <w:rFonts w:ascii="Bookman Old Style" w:hAnsi="Bookman Old Style"/>
          <w:sz w:val="20"/>
          <w:szCs w:val="20"/>
        </w:rPr>
        <w:t>Παροχή οξυγόνου (κεντρική ή φορητή)</w:t>
      </w:r>
    </w:p>
    <w:p w:rsidR="00B10042" w:rsidRPr="00493C73" w:rsidRDefault="00A54D6B" w:rsidP="001A6F4B">
      <w:pPr>
        <w:numPr>
          <w:ilvl w:val="0"/>
          <w:numId w:val="23"/>
        </w:numPr>
        <w:tabs>
          <w:tab w:val="clear" w:pos="567"/>
          <w:tab w:val="num" w:pos="720"/>
        </w:tabs>
        <w:ind w:left="720" w:hanging="360"/>
        <w:jc w:val="both"/>
        <w:rPr>
          <w:rFonts w:ascii="Bookman Old Style" w:hAnsi="Bookman Old Style"/>
          <w:sz w:val="20"/>
          <w:szCs w:val="20"/>
        </w:rPr>
      </w:pPr>
      <w:r w:rsidRPr="00493C73">
        <w:rPr>
          <w:rFonts w:ascii="Bookman Old Style" w:hAnsi="Bookman Old Style"/>
          <w:sz w:val="20"/>
          <w:szCs w:val="20"/>
        </w:rPr>
        <w:t>Ροόμετρο</w:t>
      </w:r>
    </w:p>
    <w:p w:rsidR="00B10042" w:rsidRPr="00493C73" w:rsidRDefault="00A54D6B" w:rsidP="001A6F4B">
      <w:pPr>
        <w:numPr>
          <w:ilvl w:val="0"/>
          <w:numId w:val="23"/>
        </w:numPr>
        <w:tabs>
          <w:tab w:val="clear" w:pos="567"/>
          <w:tab w:val="num" w:pos="720"/>
        </w:tabs>
        <w:ind w:left="720" w:hanging="360"/>
        <w:jc w:val="both"/>
        <w:rPr>
          <w:rFonts w:ascii="Bookman Old Style" w:hAnsi="Bookman Old Style"/>
          <w:sz w:val="20"/>
          <w:szCs w:val="20"/>
        </w:rPr>
      </w:pPr>
      <w:r w:rsidRPr="00493C73">
        <w:rPr>
          <w:rFonts w:ascii="Bookman Old Style" w:hAnsi="Bookman Old Style"/>
          <w:sz w:val="20"/>
          <w:szCs w:val="20"/>
        </w:rPr>
        <w:t xml:space="preserve">Υγραντήρας με </w:t>
      </w:r>
      <w:proofErr w:type="spellStart"/>
      <w:r w:rsidRPr="00493C73">
        <w:rPr>
          <w:rFonts w:ascii="Bookman Old Style" w:hAnsi="Bookman Old Style"/>
          <w:sz w:val="20"/>
          <w:szCs w:val="20"/>
        </w:rPr>
        <w:t>απεσταγμένο</w:t>
      </w:r>
      <w:proofErr w:type="spellEnd"/>
      <w:r w:rsidRPr="00493C73">
        <w:rPr>
          <w:rFonts w:ascii="Bookman Old Style" w:hAnsi="Bookman Old Style"/>
          <w:sz w:val="20"/>
          <w:szCs w:val="20"/>
        </w:rPr>
        <w:t xml:space="preserve"> νερό </w:t>
      </w:r>
      <w:r w:rsidR="00E004D3" w:rsidRPr="00493C73">
        <w:rPr>
          <w:rFonts w:ascii="Bookman Old Style" w:hAnsi="Bookman Old Style"/>
          <w:sz w:val="20"/>
          <w:szCs w:val="20"/>
        </w:rPr>
        <w:t xml:space="preserve">ή </w:t>
      </w:r>
      <w:r w:rsidR="00E004D3" w:rsidRPr="00493C73">
        <w:rPr>
          <w:rFonts w:ascii="Bookman Old Style" w:hAnsi="Bookman Old Style"/>
          <w:sz w:val="20"/>
          <w:szCs w:val="20"/>
          <w:lang w:val="en-US"/>
        </w:rPr>
        <w:t>water</w:t>
      </w:r>
      <w:r w:rsidR="00E004D3" w:rsidRPr="00493C73">
        <w:rPr>
          <w:rFonts w:ascii="Bookman Old Style" w:hAnsi="Bookman Old Style"/>
          <w:sz w:val="20"/>
          <w:szCs w:val="20"/>
        </w:rPr>
        <w:t xml:space="preserve"> </w:t>
      </w:r>
      <w:r w:rsidR="00E004D3" w:rsidRPr="00493C73">
        <w:rPr>
          <w:rFonts w:ascii="Bookman Old Style" w:hAnsi="Bookman Old Style"/>
          <w:sz w:val="20"/>
          <w:szCs w:val="20"/>
          <w:lang w:val="en-US"/>
        </w:rPr>
        <w:t>for</w:t>
      </w:r>
      <w:r w:rsidR="00E004D3" w:rsidRPr="00493C73">
        <w:rPr>
          <w:rFonts w:ascii="Bookman Old Style" w:hAnsi="Bookman Old Style"/>
          <w:sz w:val="20"/>
          <w:szCs w:val="20"/>
        </w:rPr>
        <w:t xml:space="preserve"> </w:t>
      </w:r>
      <w:r w:rsidR="00E004D3" w:rsidRPr="00493C73">
        <w:rPr>
          <w:rFonts w:ascii="Bookman Old Style" w:hAnsi="Bookman Old Style"/>
          <w:sz w:val="20"/>
          <w:szCs w:val="20"/>
          <w:lang w:val="en-US"/>
        </w:rPr>
        <w:t>injection</w:t>
      </w:r>
      <w:r w:rsidR="00E004D3" w:rsidRPr="00493C73">
        <w:rPr>
          <w:rFonts w:ascii="Bookman Old Style" w:hAnsi="Bookman Old Style"/>
          <w:sz w:val="20"/>
          <w:szCs w:val="20"/>
        </w:rPr>
        <w:t xml:space="preserve"> </w:t>
      </w:r>
      <w:r w:rsidRPr="00493C73">
        <w:rPr>
          <w:rFonts w:ascii="Bookman Old Style" w:hAnsi="Bookman Old Style"/>
          <w:sz w:val="20"/>
          <w:szCs w:val="20"/>
        </w:rPr>
        <w:t>ως το επίπεδο ένδειξης.</w:t>
      </w:r>
    </w:p>
    <w:p w:rsidR="00B10042" w:rsidRPr="00493C73" w:rsidRDefault="00A54D6B" w:rsidP="001A6F4B">
      <w:pPr>
        <w:numPr>
          <w:ilvl w:val="0"/>
          <w:numId w:val="23"/>
        </w:numPr>
        <w:tabs>
          <w:tab w:val="clear" w:pos="567"/>
          <w:tab w:val="num" w:pos="720"/>
        </w:tabs>
        <w:ind w:left="720" w:hanging="360"/>
        <w:jc w:val="both"/>
        <w:rPr>
          <w:rFonts w:ascii="Bookman Old Style" w:hAnsi="Bookman Old Style"/>
          <w:sz w:val="20"/>
          <w:szCs w:val="20"/>
        </w:rPr>
      </w:pPr>
      <w:r w:rsidRPr="00493C73">
        <w:rPr>
          <w:rFonts w:ascii="Bookman Old Style" w:hAnsi="Bookman Old Style"/>
          <w:sz w:val="20"/>
          <w:szCs w:val="20"/>
        </w:rPr>
        <w:t>Συσκευή χο</w:t>
      </w:r>
      <w:r w:rsidR="001B2648" w:rsidRPr="00493C73">
        <w:rPr>
          <w:rFonts w:ascii="Bookman Old Style" w:hAnsi="Bookman Old Style"/>
          <w:sz w:val="20"/>
          <w:szCs w:val="20"/>
        </w:rPr>
        <w:t>ρήγησης οξυγόνου (ρινικός καθετήρας</w:t>
      </w:r>
      <w:r w:rsidRPr="00493C73">
        <w:rPr>
          <w:rFonts w:ascii="Bookman Old Style" w:hAnsi="Bookman Old Style"/>
          <w:sz w:val="20"/>
          <w:szCs w:val="20"/>
        </w:rPr>
        <w:t xml:space="preserve">, απλή μάσκα, μάσκα </w:t>
      </w:r>
      <w:r w:rsidRPr="00493C73">
        <w:rPr>
          <w:rFonts w:ascii="Bookman Old Style" w:hAnsi="Bookman Old Style"/>
          <w:sz w:val="20"/>
          <w:szCs w:val="20"/>
          <w:lang w:val="en-US"/>
        </w:rPr>
        <w:t>Venturi</w:t>
      </w:r>
      <w:r w:rsidRPr="00493C73">
        <w:rPr>
          <w:rFonts w:ascii="Bookman Old Style" w:hAnsi="Bookman Old Style"/>
          <w:sz w:val="20"/>
          <w:szCs w:val="20"/>
        </w:rPr>
        <w:t>)</w:t>
      </w:r>
    </w:p>
    <w:p w:rsidR="003D615A" w:rsidRPr="00493C73" w:rsidRDefault="003D615A" w:rsidP="003D615A">
      <w:pPr>
        <w:jc w:val="both"/>
        <w:rPr>
          <w:rFonts w:ascii="Bookman Old Style" w:hAnsi="Bookman Old Style"/>
          <w:sz w:val="20"/>
          <w:szCs w:val="20"/>
        </w:rPr>
      </w:pPr>
    </w:p>
    <w:p w:rsidR="003D615A" w:rsidRPr="00493C73" w:rsidRDefault="001B2648" w:rsidP="007E5B81">
      <w:pPr>
        <w:pBdr>
          <w:top w:val="single" w:sz="4" w:space="1" w:color="auto"/>
          <w:left w:val="single" w:sz="4" w:space="4" w:color="auto"/>
          <w:bottom w:val="single" w:sz="4" w:space="1" w:color="auto"/>
          <w:right w:val="single" w:sz="4" w:space="4" w:color="auto"/>
        </w:pBdr>
        <w:shd w:val="clear" w:color="auto" w:fill="CCFFFF"/>
        <w:ind w:left="720"/>
        <w:jc w:val="both"/>
        <w:rPr>
          <w:rFonts w:ascii="Bookman Old Style" w:hAnsi="Bookman Old Style"/>
          <w:sz w:val="20"/>
          <w:szCs w:val="20"/>
        </w:rPr>
      </w:pPr>
      <w:r w:rsidRPr="00493C73">
        <w:rPr>
          <w:rFonts w:ascii="Bookman Old Style" w:hAnsi="Bookman Old Style"/>
          <w:sz w:val="20"/>
          <w:szCs w:val="20"/>
        </w:rPr>
        <w:tab/>
      </w:r>
      <w:r w:rsidR="003D615A" w:rsidRPr="00493C73">
        <w:rPr>
          <w:rFonts w:ascii="Bookman Old Style" w:hAnsi="Bookman Old Style"/>
          <w:sz w:val="20"/>
          <w:szCs w:val="20"/>
        </w:rPr>
        <w:t xml:space="preserve">Υπάρχουν διάφορα συστήματα και συσκευές οξυγόνου που παρέχουν οξυγόνο σε διάφορες ροές και πυκνότητες. Διακρίνονται σε συστήματα χαμηλής και υψηλής ροής. </w:t>
      </w:r>
    </w:p>
    <w:p w:rsidR="00172D02" w:rsidRPr="00493C73" w:rsidRDefault="002A4B07" w:rsidP="007E5B81">
      <w:pPr>
        <w:pBdr>
          <w:top w:val="single" w:sz="4" w:space="1" w:color="auto"/>
          <w:left w:val="single" w:sz="4" w:space="4" w:color="auto"/>
          <w:bottom w:val="single" w:sz="4" w:space="1" w:color="auto"/>
          <w:right w:val="single" w:sz="4" w:space="4" w:color="auto"/>
        </w:pBdr>
        <w:shd w:val="clear" w:color="auto" w:fill="CCFFFF"/>
        <w:ind w:left="1080" w:hanging="360"/>
        <w:jc w:val="both"/>
        <w:rPr>
          <w:rFonts w:ascii="Bookman Old Style" w:hAnsi="Bookman Old Style"/>
          <w:sz w:val="20"/>
          <w:szCs w:val="20"/>
          <w:lang w:val="en-US"/>
        </w:rPr>
      </w:pPr>
      <w:r w:rsidRPr="00493C73">
        <w:rPr>
          <w:rFonts w:ascii="Bookman Old Style" w:hAnsi="Bookman Old Style"/>
          <w:sz w:val="20"/>
          <w:szCs w:val="20"/>
        </w:rPr>
        <w:sym w:font="Wingdings" w:char="F0D8"/>
      </w:r>
      <w:r w:rsidRPr="00493C73">
        <w:rPr>
          <w:rFonts w:ascii="Bookman Old Style" w:hAnsi="Bookman Old Style"/>
          <w:sz w:val="20"/>
          <w:szCs w:val="20"/>
        </w:rPr>
        <w:t xml:space="preserve">  </w:t>
      </w:r>
      <w:r w:rsidR="003D615A" w:rsidRPr="00493C73">
        <w:rPr>
          <w:rFonts w:ascii="Bookman Old Style" w:hAnsi="Bookman Old Style"/>
          <w:b/>
          <w:bCs/>
          <w:i/>
          <w:iCs/>
          <w:sz w:val="20"/>
          <w:szCs w:val="20"/>
        </w:rPr>
        <w:t>Συστήματα χαμηλής ροής</w:t>
      </w:r>
      <w:r w:rsidR="003D615A" w:rsidRPr="00493C73">
        <w:rPr>
          <w:rFonts w:ascii="Bookman Old Style" w:hAnsi="Bookman Old Style"/>
          <w:sz w:val="20"/>
          <w:szCs w:val="20"/>
        </w:rPr>
        <w:t>: η ροή του οξυγόνου είναι μικρότερη από την εισπνευστική ροή του ασθενούς, με αποτέλεσμα ο εισπνεόμενος όγκος να περιέχει και ατμοσφαιρικό αέρα εκτός του χορηγούμενου οξυγόνου. Η συγκέντρωση του οξυγόνου στο εισπνεόμενο μίγμα εξαρτάται απ</w:t>
      </w:r>
      <w:r w:rsidR="001B2648" w:rsidRPr="00493C73">
        <w:rPr>
          <w:rFonts w:ascii="Bookman Old Style" w:hAnsi="Bookman Old Style"/>
          <w:sz w:val="20"/>
          <w:szCs w:val="20"/>
        </w:rPr>
        <w:t xml:space="preserve">ό το βάθος των αναπνοών του ασθενούς. Βαθιά εισπνοή (μεγάλος εισπνευστικός όγκος) σημαίνει εισπνοή μεγάλης ποσότητας ατμοσφαιρικού αέρα και οδηγεί σε μείωση της πυκνότητας του οξυγόνου στο εισπνεόμενο μίγμα. Αντίθετα μικρό βάθος αναπνοών επιτρέπει μεγαλύτερη συγκέντρωση οξυγόνου στον εισπνεόμενο όγκο. </w:t>
      </w:r>
    </w:p>
    <w:p w:rsidR="003D615A" w:rsidRDefault="00172D02" w:rsidP="007E5B81">
      <w:pPr>
        <w:pBdr>
          <w:top w:val="single" w:sz="4" w:space="1" w:color="auto"/>
          <w:left w:val="single" w:sz="4" w:space="4" w:color="auto"/>
          <w:bottom w:val="single" w:sz="4" w:space="1" w:color="auto"/>
          <w:right w:val="single" w:sz="4" w:space="4" w:color="auto"/>
        </w:pBdr>
        <w:shd w:val="clear" w:color="auto" w:fill="CCFFFF"/>
        <w:ind w:left="1080" w:hanging="360"/>
        <w:jc w:val="both"/>
        <w:rPr>
          <w:rFonts w:ascii="Bookman Old Style" w:hAnsi="Bookman Old Style"/>
          <w:sz w:val="20"/>
          <w:szCs w:val="20"/>
        </w:rPr>
      </w:pPr>
      <w:r w:rsidRPr="00493C73">
        <w:rPr>
          <w:rFonts w:ascii="Bookman Old Style" w:hAnsi="Bookman Old Style"/>
          <w:sz w:val="20"/>
          <w:szCs w:val="20"/>
          <w:lang w:val="en-US"/>
        </w:rPr>
        <w:tab/>
      </w:r>
      <w:r w:rsidRPr="00493C73">
        <w:rPr>
          <w:rFonts w:ascii="Bookman Old Style" w:hAnsi="Bookman Old Style"/>
          <w:sz w:val="20"/>
          <w:szCs w:val="20"/>
          <w:lang w:val="en-US"/>
        </w:rPr>
        <w:tab/>
      </w:r>
      <w:r w:rsidR="002A4B07" w:rsidRPr="00493C73">
        <w:rPr>
          <w:rFonts w:ascii="Bookman Old Style" w:hAnsi="Bookman Old Style"/>
          <w:sz w:val="20"/>
          <w:szCs w:val="20"/>
        </w:rPr>
        <w:t xml:space="preserve">Τα συστήματα χαμηλής ροής είναι κατάλληλα για: όγκο αναπνοής 300 – 700 </w:t>
      </w:r>
      <w:r w:rsidR="002A4B07" w:rsidRPr="00493C73">
        <w:rPr>
          <w:rFonts w:ascii="Bookman Old Style" w:hAnsi="Bookman Old Style"/>
          <w:sz w:val="20"/>
          <w:szCs w:val="20"/>
          <w:lang w:val="en-US"/>
        </w:rPr>
        <w:t>ml</w:t>
      </w:r>
      <w:r w:rsidR="002A4B07" w:rsidRPr="00493C73">
        <w:rPr>
          <w:rFonts w:ascii="Bookman Old Style" w:hAnsi="Bookman Old Style"/>
          <w:sz w:val="20"/>
          <w:szCs w:val="20"/>
        </w:rPr>
        <w:t xml:space="preserve">, αριθμό αναπνοών &lt; 25/λεπτό και ρυθμική σταθερή αναπνοή. </w:t>
      </w:r>
      <w:r w:rsidRPr="00493C73">
        <w:rPr>
          <w:rFonts w:ascii="Bookman Old Style" w:hAnsi="Bookman Old Style"/>
          <w:sz w:val="20"/>
          <w:szCs w:val="20"/>
        </w:rPr>
        <w:tab/>
      </w:r>
      <w:r w:rsidR="002A4B07" w:rsidRPr="00493C73">
        <w:rPr>
          <w:rFonts w:ascii="Bookman Old Style" w:hAnsi="Bookman Old Style"/>
          <w:sz w:val="20"/>
          <w:szCs w:val="20"/>
        </w:rPr>
        <w:t xml:space="preserve">Στα συστήματα χαμηλής ροής εντάσσονται ο </w:t>
      </w:r>
      <w:r w:rsidR="002A4B07" w:rsidRPr="00493C73">
        <w:rPr>
          <w:rFonts w:ascii="Bookman Old Style" w:hAnsi="Bookman Old Style"/>
          <w:b/>
          <w:bCs/>
          <w:sz w:val="20"/>
          <w:szCs w:val="20"/>
        </w:rPr>
        <w:t>ρινικός καθετήρας</w:t>
      </w:r>
      <w:r w:rsidR="002A4B07" w:rsidRPr="00493C73">
        <w:rPr>
          <w:rFonts w:ascii="Bookman Old Style" w:hAnsi="Bookman Old Style"/>
          <w:sz w:val="20"/>
          <w:szCs w:val="20"/>
        </w:rPr>
        <w:t xml:space="preserve"> και η </w:t>
      </w:r>
      <w:r w:rsidR="002A4B07" w:rsidRPr="00493C73">
        <w:rPr>
          <w:rFonts w:ascii="Bookman Old Style" w:hAnsi="Bookman Old Style"/>
          <w:b/>
          <w:bCs/>
          <w:sz w:val="20"/>
          <w:szCs w:val="20"/>
        </w:rPr>
        <w:t>απλή μάσκα</w:t>
      </w:r>
      <w:r w:rsidR="002A4B07" w:rsidRPr="00493C73">
        <w:rPr>
          <w:rFonts w:ascii="Bookman Old Style" w:hAnsi="Bookman Old Style"/>
          <w:sz w:val="20"/>
          <w:szCs w:val="20"/>
        </w:rPr>
        <w:t xml:space="preserve">. </w:t>
      </w:r>
    </w:p>
    <w:p w:rsidR="00493C73" w:rsidRDefault="00493C73" w:rsidP="007E5B81">
      <w:pPr>
        <w:pBdr>
          <w:top w:val="single" w:sz="4" w:space="1" w:color="auto"/>
          <w:left w:val="single" w:sz="4" w:space="4" w:color="auto"/>
          <w:bottom w:val="single" w:sz="4" w:space="1" w:color="auto"/>
          <w:right w:val="single" w:sz="4" w:space="4" w:color="auto"/>
        </w:pBdr>
        <w:shd w:val="clear" w:color="auto" w:fill="CCFFFF"/>
        <w:ind w:left="1080" w:hanging="360"/>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sym w:font="Wingdings" w:char="F0FC"/>
      </w:r>
      <w:r w:rsidR="002850C3">
        <w:rPr>
          <w:rFonts w:ascii="Bookman Old Style" w:hAnsi="Bookman Old Style"/>
          <w:sz w:val="20"/>
          <w:szCs w:val="20"/>
        </w:rPr>
        <w:t xml:space="preserve">  </w:t>
      </w:r>
      <w:r>
        <w:rPr>
          <w:rFonts w:ascii="Bookman Old Style" w:hAnsi="Bookman Old Style"/>
          <w:sz w:val="20"/>
          <w:szCs w:val="20"/>
        </w:rPr>
        <w:t xml:space="preserve">Με το </w:t>
      </w:r>
      <w:r w:rsidRPr="002850C3">
        <w:rPr>
          <w:rFonts w:ascii="Bookman Old Style" w:hAnsi="Bookman Old Style"/>
          <w:sz w:val="20"/>
          <w:szCs w:val="20"/>
          <w:u w:val="single"/>
        </w:rPr>
        <w:t>ρινικό καθετήρα</w:t>
      </w:r>
      <w:r>
        <w:rPr>
          <w:rFonts w:ascii="Bookman Old Style" w:hAnsi="Bookman Old Style"/>
          <w:sz w:val="20"/>
          <w:szCs w:val="20"/>
        </w:rPr>
        <w:t xml:space="preserve"> μπορεί να χορηγηθεί μίγμα με συγκέντρωση οξυγόνου 24 –</w:t>
      </w:r>
      <w:r w:rsidR="007009B8">
        <w:rPr>
          <w:rFonts w:ascii="Bookman Old Style" w:hAnsi="Bookman Old Style"/>
          <w:sz w:val="20"/>
          <w:szCs w:val="20"/>
        </w:rPr>
        <w:t xml:space="preserve"> 4</w:t>
      </w:r>
      <w:r w:rsidR="007009B8" w:rsidRPr="007009B8">
        <w:rPr>
          <w:rFonts w:ascii="Bookman Old Style" w:hAnsi="Bookman Old Style"/>
          <w:sz w:val="20"/>
          <w:szCs w:val="20"/>
        </w:rPr>
        <w:t>5</w:t>
      </w:r>
      <w:r>
        <w:rPr>
          <w:rFonts w:ascii="Bookman Old Style" w:hAnsi="Bookman Old Style"/>
          <w:sz w:val="20"/>
          <w:szCs w:val="20"/>
        </w:rPr>
        <w:t xml:space="preserve">% με ταχύτητα ροής 1 – 6 </w:t>
      </w:r>
      <w:proofErr w:type="spellStart"/>
      <w:r>
        <w:rPr>
          <w:rFonts w:ascii="Bookman Old Style" w:hAnsi="Bookman Old Style"/>
          <w:sz w:val="20"/>
          <w:szCs w:val="20"/>
        </w:rPr>
        <w:t>lit</w:t>
      </w:r>
      <w:proofErr w:type="spellEnd"/>
      <w:r>
        <w:rPr>
          <w:rFonts w:ascii="Bookman Old Style" w:hAnsi="Bookman Old Style"/>
          <w:sz w:val="20"/>
          <w:szCs w:val="20"/>
        </w:rPr>
        <w:t>/</w:t>
      </w:r>
      <w:proofErr w:type="spellStart"/>
      <w:r>
        <w:rPr>
          <w:rFonts w:ascii="Bookman Old Style" w:hAnsi="Bookman Old Style"/>
          <w:sz w:val="20"/>
          <w:szCs w:val="20"/>
        </w:rPr>
        <w:t>min</w:t>
      </w:r>
      <w:proofErr w:type="spellEnd"/>
      <w:r>
        <w:rPr>
          <w:rFonts w:ascii="Bookman Old Style" w:hAnsi="Bookman Old Style"/>
          <w:sz w:val="20"/>
          <w:szCs w:val="20"/>
        </w:rPr>
        <w:t xml:space="preserve">. </w:t>
      </w:r>
      <w:r w:rsidR="002850C3">
        <w:rPr>
          <w:rFonts w:ascii="Bookman Old Style" w:hAnsi="Bookman Old Style"/>
          <w:sz w:val="20"/>
          <w:szCs w:val="20"/>
        </w:rPr>
        <w:t>Το</w:t>
      </w:r>
      <w:r w:rsidR="002850C3" w:rsidRPr="002850C3">
        <w:rPr>
          <w:rFonts w:ascii="Bookman Old Style" w:hAnsi="Bookman Old Style"/>
          <w:sz w:val="20"/>
          <w:szCs w:val="20"/>
        </w:rPr>
        <w:t xml:space="preserve"> </w:t>
      </w:r>
      <w:r w:rsidR="002850C3">
        <w:rPr>
          <w:rFonts w:ascii="Bookman Old Style" w:hAnsi="Bookman Old Style"/>
          <w:sz w:val="20"/>
          <w:szCs w:val="20"/>
        </w:rPr>
        <w:t xml:space="preserve">μεγάλο βάθος αναπνοών του ασθενούς δεν επιτρέπει τη χορήγηση οξυγόνου σε υψηλή συγκέντρωση. Είναι κατάλληλη για ασθενείς που εισπνέουν από τη μύτη. </w:t>
      </w:r>
    </w:p>
    <w:p w:rsidR="002850C3" w:rsidRPr="002850C3" w:rsidRDefault="002850C3" w:rsidP="007E5B81">
      <w:pPr>
        <w:pBdr>
          <w:top w:val="single" w:sz="4" w:space="1" w:color="auto"/>
          <w:left w:val="single" w:sz="4" w:space="4" w:color="auto"/>
          <w:bottom w:val="single" w:sz="4" w:space="1" w:color="auto"/>
          <w:right w:val="single" w:sz="4" w:space="4" w:color="auto"/>
        </w:pBdr>
        <w:shd w:val="clear" w:color="auto" w:fill="CCFFFF"/>
        <w:ind w:left="1080" w:hanging="360"/>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sym w:font="Wingdings" w:char="F0FC"/>
      </w:r>
      <w:r>
        <w:rPr>
          <w:rFonts w:ascii="Bookman Old Style" w:hAnsi="Bookman Old Style"/>
          <w:sz w:val="20"/>
          <w:szCs w:val="20"/>
        </w:rPr>
        <w:tab/>
        <w:t xml:space="preserve">Η </w:t>
      </w:r>
      <w:r w:rsidRPr="002850C3">
        <w:rPr>
          <w:rFonts w:ascii="Bookman Old Style" w:hAnsi="Bookman Old Style"/>
          <w:sz w:val="20"/>
          <w:szCs w:val="20"/>
          <w:u w:val="single"/>
        </w:rPr>
        <w:t>απλή μάσκα</w:t>
      </w:r>
      <w:r>
        <w:rPr>
          <w:rFonts w:ascii="Bookman Old Style" w:hAnsi="Bookman Old Style"/>
          <w:sz w:val="20"/>
          <w:szCs w:val="20"/>
        </w:rPr>
        <w:t xml:space="preserve"> προσώπου επιτρέπει συγκεντρ</w:t>
      </w:r>
      <w:r w:rsidR="007009B8">
        <w:rPr>
          <w:rFonts w:ascii="Bookman Old Style" w:hAnsi="Bookman Old Style"/>
          <w:sz w:val="20"/>
          <w:szCs w:val="20"/>
        </w:rPr>
        <w:t xml:space="preserve">ώσεις οξυγόνου </w:t>
      </w:r>
      <w:r w:rsidR="007009B8" w:rsidRPr="007009B8">
        <w:rPr>
          <w:rFonts w:ascii="Bookman Old Style" w:hAnsi="Bookman Old Style"/>
          <w:sz w:val="20"/>
          <w:szCs w:val="20"/>
        </w:rPr>
        <w:t>40</w:t>
      </w:r>
      <w:r>
        <w:rPr>
          <w:rFonts w:ascii="Bookman Old Style" w:hAnsi="Bookman Old Style"/>
          <w:sz w:val="20"/>
          <w:szCs w:val="20"/>
        </w:rPr>
        <w:t xml:space="preserve"> –</w:t>
      </w:r>
      <w:r w:rsidR="007009B8">
        <w:rPr>
          <w:rFonts w:ascii="Bookman Old Style" w:hAnsi="Bookman Old Style"/>
          <w:sz w:val="20"/>
          <w:szCs w:val="20"/>
        </w:rPr>
        <w:t xml:space="preserve"> </w:t>
      </w:r>
      <w:r w:rsidR="007009B8" w:rsidRPr="007009B8">
        <w:rPr>
          <w:rFonts w:ascii="Bookman Old Style" w:hAnsi="Bookman Old Style"/>
          <w:sz w:val="20"/>
          <w:szCs w:val="20"/>
        </w:rPr>
        <w:t>6</w:t>
      </w:r>
      <w:r>
        <w:rPr>
          <w:rFonts w:ascii="Bookman Old Style" w:hAnsi="Bookman Old Style"/>
          <w:sz w:val="20"/>
          <w:szCs w:val="20"/>
        </w:rPr>
        <w:t xml:space="preserve">0 % με ταχύτητα ροής 5 -10 </w:t>
      </w:r>
      <w:r>
        <w:rPr>
          <w:rFonts w:ascii="Bookman Old Style" w:hAnsi="Bookman Old Style"/>
          <w:sz w:val="20"/>
          <w:szCs w:val="20"/>
          <w:lang w:val="en-US"/>
        </w:rPr>
        <w:t>lit</w:t>
      </w:r>
      <w:r w:rsidRPr="002850C3">
        <w:rPr>
          <w:rFonts w:ascii="Bookman Old Style" w:hAnsi="Bookman Old Style"/>
          <w:sz w:val="20"/>
          <w:szCs w:val="20"/>
        </w:rPr>
        <w:t>/</w:t>
      </w:r>
      <w:r>
        <w:rPr>
          <w:rFonts w:ascii="Bookman Old Style" w:hAnsi="Bookman Old Style"/>
          <w:sz w:val="20"/>
          <w:szCs w:val="20"/>
          <w:lang w:val="en-US"/>
        </w:rPr>
        <w:t>min</w:t>
      </w:r>
      <w:r>
        <w:rPr>
          <w:rFonts w:ascii="Bookman Old Style" w:hAnsi="Bookman Old Style"/>
          <w:sz w:val="20"/>
          <w:szCs w:val="20"/>
        </w:rPr>
        <w:t xml:space="preserve"> (ροή 5 </w:t>
      </w:r>
      <w:r>
        <w:rPr>
          <w:rFonts w:ascii="Bookman Old Style" w:hAnsi="Bookman Old Style"/>
          <w:sz w:val="20"/>
          <w:szCs w:val="20"/>
          <w:lang w:val="en-US"/>
        </w:rPr>
        <w:t>lit</w:t>
      </w:r>
      <w:r w:rsidRPr="002850C3">
        <w:rPr>
          <w:rFonts w:ascii="Bookman Old Style" w:hAnsi="Bookman Old Style"/>
          <w:sz w:val="20"/>
          <w:szCs w:val="20"/>
        </w:rPr>
        <w:t>/</w:t>
      </w:r>
      <w:r>
        <w:rPr>
          <w:rFonts w:ascii="Bookman Old Style" w:hAnsi="Bookman Old Style"/>
          <w:sz w:val="20"/>
          <w:szCs w:val="20"/>
          <w:lang w:val="en-US"/>
        </w:rPr>
        <w:t>min</w:t>
      </w:r>
      <w:r w:rsidRPr="002850C3">
        <w:rPr>
          <w:rFonts w:ascii="Bookman Old Style" w:hAnsi="Bookman Old Style"/>
          <w:sz w:val="20"/>
          <w:szCs w:val="20"/>
        </w:rPr>
        <w:t xml:space="preserve"> </w:t>
      </w:r>
      <w:r>
        <w:rPr>
          <w:rFonts w:ascii="Bookman Old Style" w:hAnsi="Bookman Old Style"/>
          <w:sz w:val="20"/>
          <w:szCs w:val="20"/>
        </w:rPr>
        <w:t xml:space="preserve">είναι η ελάχιστη δυνατή που αποτρέπει την </w:t>
      </w:r>
      <w:proofErr w:type="spellStart"/>
      <w:r>
        <w:rPr>
          <w:rFonts w:ascii="Bookman Old Style" w:hAnsi="Bookman Old Style"/>
          <w:sz w:val="20"/>
          <w:szCs w:val="20"/>
        </w:rPr>
        <w:t>επανεισπνοή</w:t>
      </w:r>
      <w:proofErr w:type="spellEnd"/>
      <w:r>
        <w:rPr>
          <w:rFonts w:ascii="Bookman Old Style" w:hAnsi="Bookman Old Style"/>
          <w:sz w:val="20"/>
          <w:szCs w:val="20"/>
        </w:rPr>
        <w:t xml:space="preserve"> και κατακράτηση του διοξειδίου του άνθρακα)</w:t>
      </w:r>
      <w:r w:rsidRPr="002850C3">
        <w:rPr>
          <w:rFonts w:ascii="Bookman Old Style" w:hAnsi="Bookman Old Style"/>
          <w:sz w:val="20"/>
          <w:szCs w:val="20"/>
        </w:rPr>
        <w:t xml:space="preserve">. </w:t>
      </w:r>
      <w:r>
        <w:rPr>
          <w:rFonts w:ascii="Bookman Old Style" w:hAnsi="Bookman Old Style"/>
          <w:sz w:val="20"/>
          <w:szCs w:val="20"/>
        </w:rPr>
        <w:t xml:space="preserve">Η μάσκα αυτή φέρει οπές (αεραγωγούς) στις δύο πλευρές που επιτρέπει την είσοδο ατμοσφαιρικού αέρα. </w:t>
      </w:r>
      <w:r w:rsidR="00C02281">
        <w:rPr>
          <w:rFonts w:ascii="Bookman Old Style" w:hAnsi="Bookman Old Style"/>
          <w:sz w:val="20"/>
          <w:szCs w:val="20"/>
        </w:rPr>
        <w:t>Είναι κατάλληλη για ασθενείς που δεν έχουν ελεύθερη τη ρινοφαρυγγική οδό και ει</w:t>
      </w:r>
      <w:r w:rsidR="00706AD6">
        <w:rPr>
          <w:rFonts w:ascii="Bookman Old Style" w:hAnsi="Bookman Old Style"/>
          <w:sz w:val="20"/>
          <w:szCs w:val="20"/>
        </w:rPr>
        <w:t>σ</w:t>
      </w:r>
      <w:r w:rsidR="00C02281">
        <w:rPr>
          <w:rFonts w:ascii="Bookman Old Style" w:hAnsi="Bookman Old Style"/>
          <w:sz w:val="20"/>
          <w:szCs w:val="20"/>
        </w:rPr>
        <w:t xml:space="preserve">πνέουν από το στόμα. </w:t>
      </w:r>
    </w:p>
    <w:p w:rsidR="00172D02" w:rsidRPr="00493C73" w:rsidRDefault="002A4B07" w:rsidP="007E5B81">
      <w:pPr>
        <w:pBdr>
          <w:top w:val="single" w:sz="4" w:space="1" w:color="auto"/>
          <w:left w:val="single" w:sz="4" w:space="4" w:color="auto"/>
          <w:bottom w:val="single" w:sz="4" w:space="1" w:color="auto"/>
          <w:right w:val="single" w:sz="4" w:space="4" w:color="auto"/>
        </w:pBdr>
        <w:shd w:val="clear" w:color="auto" w:fill="CCFFFF"/>
        <w:ind w:left="1080" w:hanging="360"/>
        <w:jc w:val="both"/>
        <w:rPr>
          <w:rFonts w:ascii="Bookman Old Style" w:hAnsi="Bookman Old Style"/>
          <w:sz w:val="20"/>
          <w:szCs w:val="20"/>
        </w:rPr>
      </w:pPr>
      <w:r w:rsidRPr="00493C73">
        <w:rPr>
          <w:rFonts w:ascii="Bookman Old Style" w:hAnsi="Bookman Old Style"/>
          <w:sz w:val="20"/>
          <w:szCs w:val="20"/>
        </w:rPr>
        <w:sym w:font="Wingdings" w:char="F0D8"/>
      </w:r>
      <w:r w:rsidRPr="00493C73">
        <w:rPr>
          <w:rFonts w:ascii="Bookman Old Style" w:hAnsi="Bookman Old Style"/>
          <w:sz w:val="20"/>
          <w:szCs w:val="20"/>
        </w:rPr>
        <w:t xml:space="preserve"> </w:t>
      </w:r>
      <w:r w:rsidR="00172D02" w:rsidRPr="00493C73">
        <w:rPr>
          <w:rFonts w:ascii="Bookman Old Style" w:hAnsi="Bookman Old Style"/>
          <w:sz w:val="20"/>
          <w:szCs w:val="20"/>
        </w:rPr>
        <w:t xml:space="preserve"> </w:t>
      </w:r>
      <w:r w:rsidRPr="00493C73">
        <w:rPr>
          <w:rFonts w:ascii="Bookman Old Style" w:hAnsi="Bookman Old Style"/>
          <w:b/>
          <w:bCs/>
          <w:i/>
          <w:iCs/>
          <w:sz w:val="20"/>
          <w:szCs w:val="20"/>
        </w:rPr>
        <w:t>Συστήματα υψηλής ροής</w:t>
      </w:r>
      <w:r w:rsidRPr="00493C73">
        <w:rPr>
          <w:rFonts w:ascii="Bookman Old Style" w:hAnsi="Bookman Old Style"/>
          <w:sz w:val="20"/>
          <w:szCs w:val="20"/>
        </w:rPr>
        <w:t>: η ροή του οξυγόνου είναι μεγαλύτερη από την εισπνευστική ροή του ασθενούς, με αποτέλεσμα να μην επηρεάζεται η συγκέντρωση του οξυγόνου στο</w:t>
      </w:r>
      <w:r w:rsidR="00172D02" w:rsidRPr="00493C73">
        <w:rPr>
          <w:rFonts w:ascii="Bookman Old Style" w:hAnsi="Bookman Old Style"/>
          <w:sz w:val="20"/>
          <w:szCs w:val="20"/>
        </w:rPr>
        <w:t>ν</w:t>
      </w:r>
      <w:r w:rsidRPr="00493C73">
        <w:rPr>
          <w:rFonts w:ascii="Bookman Old Style" w:hAnsi="Bookman Old Style"/>
          <w:sz w:val="20"/>
          <w:szCs w:val="20"/>
        </w:rPr>
        <w:t xml:space="preserve"> εισπνεόμενο </w:t>
      </w:r>
      <w:r w:rsidR="00172D02" w:rsidRPr="00493C73">
        <w:rPr>
          <w:rFonts w:ascii="Bookman Old Style" w:hAnsi="Bookman Old Style"/>
          <w:sz w:val="20"/>
          <w:szCs w:val="20"/>
        </w:rPr>
        <w:t>όγκο από την αναπνοή του ασθενούς. Κατά συνέπεια επιτρέπεται η χορήγηση μίγματος οξυγόνου και ατμοσφαιρικού αέρα με προκαθορισμένη τη συγκέντρωση του οξυγόνου (και χαμηλή και υψηλή).</w:t>
      </w:r>
    </w:p>
    <w:p w:rsidR="00172D02" w:rsidRPr="00493C73" w:rsidRDefault="00172D02" w:rsidP="007E5B81">
      <w:pPr>
        <w:pBdr>
          <w:top w:val="single" w:sz="4" w:space="1" w:color="auto"/>
          <w:left w:val="single" w:sz="4" w:space="4" w:color="auto"/>
          <w:bottom w:val="single" w:sz="4" w:space="1" w:color="auto"/>
          <w:right w:val="single" w:sz="4" w:space="4" w:color="auto"/>
        </w:pBdr>
        <w:shd w:val="clear" w:color="auto" w:fill="CCFFFF"/>
        <w:ind w:left="1080" w:hanging="360"/>
        <w:jc w:val="both"/>
        <w:rPr>
          <w:rFonts w:ascii="Bookman Old Style" w:hAnsi="Bookman Old Style"/>
          <w:sz w:val="20"/>
          <w:szCs w:val="20"/>
        </w:rPr>
      </w:pPr>
      <w:r w:rsidRPr="00493C73">
        <w:rPr>
          <w:rFonts w:ascii="Bookman Old Style" w:hAnsi="Bookman Old Style"/>
          <w:sz w:val="20"/>
          <w:szCs w:val="20"/>
        </w:rPr>
        <w:tab/>
      </w:r>
      <w:r w:rsidRPr="00493C73">
        <w:rPr>
          <w:rFonts w:ascii="Bookman Old Style" w:hAnsi="Bookman Old Style"/>
          <w:sz w:val="20"/>
          <w:szCs w:val="20"/>
        </w:rPr>
        <w:tab/>
        <w:t>Τα συστήματα αυτά είναι κατάλληλα και για μη ρυθμική αναπνοή, μεγάλου εισπνευστικού βάθους και με υψηλό ρυθμό αναπνοών.</w:t>
      </w:r>
    </w:p>
    <w:p w:rsidR="002A4B07" w:rsidRDefault="00172D02" w:rsidP="007E5B81">
      <w:pPr>
        <w:pBdr>
          <w:top w:val="single" w:sz="4" w:space="1" w:color="auto"/>
          <w:left w:val="single" w:sz="4" w:space="4" w:color="auto"/>
          <w:bottom w:val="single" w:sz="4" w:space="1" w:color="auto"/>
          <w:right w:val="single" w:sz="4" w:space="4" w:color="auto"/>
        </w:pBdr>
        <w:shd w:val="clear" w:color="auto" w:fill="CCFFFF"/>
        <w:ind w:left="1080" w:hanging="360"/>
        <w:jc w:val="both"/>
        <w:rPr>
          <w:rFonts w:ascii="Bookman Old Style" w:hAnsi="Bookman Old Style"/>
          <w:sz w:val="20"/>
          <w:szCs w:val="20"/>
        </w:rPr>
      </w:pPr>
      <w:r w:rsidRPr="00493C73">
        <w:rPr>
          <w:rFonts w:ascii="Bookman Old Style" w:hAnsi="Bookman Old Style"/>
          <w:sz w:val="20"/>
          <w:szCs w:val="20"/>
        </w:rPr>
        <w:tab/>
      </w:r>
      <w:r w:rsidRPr="00493C73">
        <w:rPr>
          <w:rFonts w:ascii="Bookman Old Style" w:hAnsi="Bookman Old Style"/>
          <w:sz w:val="20"/>
          <w:szCs w:val="20"/>
        </w:rPr>
        <w:tab/>
        <w:t xml:space="preserve">Στα συστήματα υψηλής ροής ανήκει η </w:t>
      </w:r>
      <w:r w:rsidRPr="00493C73">
        <w:rPr>
          <w:rFonts w:ascii="Bookman Old Style" w:hAnsi="Bookman Old Style"/>
          <w:b/>
          <w:bCs/>
          <w:sz w:val="20"/>
          <w:szCs w:val="20"/>
        </w:rPr>
        <w:t xml:space="preserve">μάσκα </w:t>
      </w:r>
      <w:r w:rsidRPr="00493C73">
        <w:rPr>
          <w:rFonts w:ascii="Bookman Old Style" w:hAnsi="Bookman Old Style"/>
          <w:b/>
          <w:bCs/>
          <w:sz w:val="20"/>
          <w:szCs w:val="20"/>
          <w:lang w:val="en-US"/>
        </w:rPr>
        <w:t>Venturi</w:t>
      </w:r>
      <w:r w:rsidRPr="00493C73">
        <w:rPr>
          <w:rFonts w:ascii="Bookman Old Style" w:hAnsi="Bookman Old Style"/>
          <w:sz w:val="20"/>
          <w:szCs w:val="20"/>
        </w:rPr>
        <w:t xml:space="preserve">. </w:t>
      </w:r>
    </w:p>
    <w:p w:rsidR="00C02281" w:rsidRPr="00C02281" w:rsidRDefault="00C02281" w:rsidP="007E5B81">
      <w:pPr>
        <w:pBdr>
          <w:top w:val="single" w:sz="4" w:space="1" w:color="auto"/>
          <w:left w:val="single" w:sz="4" w:space="4" w:color="auto"/>
          <w:bottom w:val="single" w:sz="4" w:space="1" w:color="auto"/>
          <w:right w:val="single" w:sz="4" w:space="4" w:color="auto"/>
        </w:pBdr>
        <w:shd w:val="clear" w:color="auto" w:fill="CCFFFF"/>
        <w:ind w:left="1080" w:hanging="360"/>
        <w:jc w:val="both"/>
        <w:rPr>
          <w:rFonts w:ascii="Bookman Old Style" w:hAnsi="Bookman Old Style"/>
          <w:sz w:val="20"/>
          <w:szCs w:val="20"/>
        </w:rPr>
      </w:pPr>
      <w:r>
        <w:rPr>
          <w:rFonts w:ascii="Bookman Old Style" w:hAnsi="Bookman Old Style"/>
          <w:sz w:val="20"/>
          <w:szCs w:val="20"/>
        </w:rPr>
        <w:lastRenderedPageBreak/>
        <w:tab/>
      </w:r>
      <w:r>
        <w:rPr>
          <w:rFonts w:ascii="Bookman Old Style" w:hAnsi="Bookman Old Style"/>
          <w:sz w:val="20"/>
          <w:szCs w:val="20"/>
        </w:rPr>
        <w:sym w:font="Wingdings" w:char="F0FC"/>
      </w:r>
      <w:r>
        <w:rPr>
          <w:rFonts w:ascii="Bookman Old Style" w:hAnsi="Bookman Old Style"/>
          <w:sz w:val="20"/>
          <w:szCs w:val="20"/>
        </w:rPr>
        <w:tab/>
        <w:t xml:space="preserve">Η </w:t>
      </w:r>
      <w:r w:rsidRPr="00C02281">
        <w:rPr>
          <w:rFonts w:ascii="Bookman Old Style" w:hAnsi="Bookman Old Style"/>
          <w:sz w:val="20"/>
          <w:szCs w:val="20"/>
          <w:u w:val="single"/>
        </w:rPr>
        <w:t xml:space="preserve">μάσκα </w:t>
      </w:r>
      <w:r w:rsidRPr="00C02281">
        <w:rPr>
          <w:rFonts w:ascii="Bookman Old Style" w:hAnsi="Bookman Old Style"/>
          <w:sz w:val="20"/>
          <w:szCs w:val="20"/>
          <w:u w:val="single"/>
          <w:lang w:val="en-US"/>
        </w:rPr>
        <w:t>Venturi</w:t>
      </w:r>
      <w:r>
        <w:rPr>
          <w:rFonts w:ascii="Bookman Old Style" w:hAnsi="Bookman Old Style"/>
          <w:sz w:val="20"/>
          <w:szCs w:val="20"/>
        </w:rPr>
        <w:t xml:space="preserve"> φέρει διάφορα </w:t>
      </w:r>
      <w:proofErr w:type="spellStart"/>
      <w:r>
        <w:rPr>
          <w:rFonts w:ascii="Bookman Old Style" w:hAnsi="Bookman Old Style"/>
          <w:sz w:val="20"/>
          <w:szCs w:val="20"/>
        </w:rPr>
        <w:t>ακροφύσια</w:t>
      </w:r>
      <w:proofErr w:type="spellEnd"/>
      <w:r>
        <w:rPr>
          <w:rFonts w:ascii="Bookman Old Style" w:hAnsi="Bookman Old Style"/>
          <w:sz w:val="20"/>
          <w:szCs w:val="20"/>
        </w:rPr>
        <w:t xml:space="preserve"> με στενό στόμιο από το οποίο εισέρχεται οξυγόνο 100%. Η δίοδος του οξυγόνου από το στενό στόμιο δημιουργεί </w:t>
      </w:r>
      <w:proofErr w:type="spellStart"/>
      <w:r>
        <w:rPr>
          <w:rFonts w:ascii="Bookman Old Style" w:hAnsi="Bookman Old Style"/>
          <w:sz w:val="20"/>
          <w:szCs w:val="20"/>
        </w:rPr>
        <w:t>υποατμοσφαιρική</w:t>
      </w:r>
      <w:proofErr w:type="spellEnd"/>
      <w:r>
        <w:rPr>
          <w:rFonts w:ascii="Bookman Old Style" w:hAnsi="Bookman Old Style"/>
          <w:sz w:val="20"/>
          <w:szCs w:val="20"/>
        </w:rPr>
        <w:t xml:space="preserve"> πίεση μέσα στη μάσκα που επιτρέπει την είσοδο ατμοσφαιρικού αέρα από τις διόδους στη βάση του </w:t>
      </w:r>
      <w:proofErr w:type="spellStart"/>
      <w:r>
        <w:rPr>
          <w:rFonts w:ascii="Bookman Old Style" w:hAnsi="Bookman Old Style"/>
          <w:sz w:val="20"/>
          <w:szCs w:val="20"/>
        </w:rPr>
        <w:t>ακροφυσίου</w:t>
      </w:r>
      <w:proofErr w:type="spellEnd"/>
      <w:r>
        <w:rPr>
          <w:rFonts w:ascii="Bookman Old Style" w:hAnsi="Bookman Old Style"/>
          <w:sz w:val="20"/>
          <w:szCs w:val="20"/>
        </w:rPr>
        <w:t>. Η διάμετρος των διόδων αυτών καθορίζει την ποσότητα του ατμοσφαιρικού αέρα που εισ</w:t>
      </w:r>
      <w:r w:rsidR="00A44D33">
        <w:rPr>
          <w:rFonts w:ascii="Bookman Old Style" w:hAnsi="Bookman Old Style"/>
          <w:sz w:val="20"/>
          <w:szCs w:val="20"/>
        </w:rPr>
        <w:t xml:space="preserve">έρχεται στη μάσκα. Συνεπώς με την κατάλληλη επιλογή </w:t>
      </w:r>
      <w:proofErr w:type="spellStart"/>
      <w:r w:rsidR="00A44D33">
        <w:rPr>
          <w:rFonts w:ascii="Bookman Old Style" w:hAnsi="Bookman Old Style"/>
          <w:sz w:val="20"/>
          <w:szCs w:val="20"/>
        </w:rPr>
        <w:t>ακροφυσίου</w:t>
      </w:r>
      <w:proofErr w:type="spellEnd"/>
      <w:r w:rsidR="00A44D33">
        <w:rPr>
          <w:rFonts w:ascii="Bookman Old Style" w:hAnsi="Bookman Old Style"/>
          <w:sz w:val="20"/>
          <w:szCs w:val="20"/>
        </w:rPr>
        <w:t xml:space="preserve">, επιτυγχάνεται η χορήγηση οξυγόνου σε σταθερή συγκέντρωση 24 -60 %. </w:t>
      </w:r>
      <w:r w:rsidR="00706AD6">
        <w:rPr>
          <w:rFonts w:ascii="Bookman Old Style" w:hAnsi="Bookman Old Style"/>
          <w:sz w:val="20"/>
          <w:szCs w:val="20"/>
        </w:rPr>
        <w:t xml:space="preserve">Η μάσκα αυτή δεν επιτρέπει την </w:t>
      </w:r>
      <w:proofErr w:type="spellStart"/>
      <w:r w:rsidR="00706AD6">
        <w:rPr>
          <w:rFonts w:ascii="Bookman Old Style" w:hAnsi="Bookman Old Style"/>
          <w:sz w:val="20"/>
          <w:szCs w:val="20"/>
        </w:rPr>
        <w:t>επανεισπνοή</w:t>
      </w:r>
      <w:proofErr w:type="spellEnd"/>
      <w:r w:rsidR="00706AD6">
        <w:rPr>
          <w:rFonts w:ascii="Bookman Old Style" w:hAnsi="Bookman Old Style"/>
          <w:sz w:val="20"/>
          <w:szCs w:val="20"/>
        </w:rPr>
        <w:t xml:space="preserve"> του </w:t>
      </w:r>
      <w:proofErr w:type="spellStart"/>
      <w:r w:rsidR="00706AD6">
        <w:rPr>
          <w:rFonts w:ascii="Bookman Old Style" w:hAnsi="Bookman Old Style"/>
          <w:sz w:val="20"/>
          <w:szCs w:val="20"/>
        </w:rPr>
        <w:t>εκπνεόμενου</w:t>
      </w:r>
      <w:proofErr w:type="spellEnd"/>
      <w:r w:rsidR="00706AD6">
        <w:rPr>
          <w:rFonts w:ascii="Bookman Old Style" w:hAnsi="Bookman Old Style"/>
          <w:sz w:val="20"/>
          <w:szCs w:val="20"/>
        </w:rPr>
        <w:t xml:space="preserve"> διοξειδίου του άνθρακα και ε</w:t>
      </w:r>
      <w:r w:rsidR="003C23D7">
        <w:rPr>
          <w:rFonts w:ascii="Bookman Old Style" w:hAnsi="Bookman Old Style"/>
          <w:sz w:val="20"/>
          <w:szCs w:val="20"/>
        </w:rPr>
        <w:t xml:space="preserve">νδείκνυται για περιπτώσεις </w:t>
      </w:r>
      <w:proofErr w:type="spellStart"/>
      <w:r w:rsidR="003C23D7">
        <w:rPr>
          <w:rFonts w:ascii="Bookman Old Style" w:hAnsi="Bookman Old Style"/>
          <w:sz w:val="20"/>
          <w:szCs w:val="20"/>
        </w:rPr>
        <w:t>υποξυ</w:t>
      </w:r>
      <w:r w:rsidR="00706AD6">
        <w:rPr>
          <w:rFonts w:ascii="Bookman Old Style" w:hAnsi="Bookman Old Style"/>
          <w:sz w:val="20"/>
          <w:szCs w:val="20"/>
        </w:rPr>
        <w:t>γοναιμίας</w:t>
      </w:r>
      <w:proofErr w:type="spellEnd"/>
      <w:r w:rsidR="00706AD6">
        <w:rPr>
          <w:rFonts w:ascii="Bookman Old Style" w:hAnsi="Bookman Old Style"/>
          <w:sz w:val="20"/>
          <w:szCs w:val="20"/>
        </w:rPr>
        <w:t xml:space="preserve"> συνοδευόμενης από </w:t>
      </w:r>
      <w:proofErr w:type="spellStart"/>
      <w:r w:rsidR="00706AD6">
        <w:rPr>
          <w:rFonts w:ascii="Bookman Old Style" w:hAnsi="Bookman Old Style"/>
          <w:sz w:val="20"/>
          <w:szCs w:val="20"/>
        </w:rPr>
        <w:t>υπερκαπνία</w:t>
      </w:r>
      <w:proofErr w:type="spellEnd"/>
      <w:r w:rsidR="00706AD6">
        <w:rPr>
          <w:rFonts w:ascii="Bookman Old Style" w:hAnsi="Bookman Old Style"/>
          <w:sz w:val="20"/>
          <w:szCs w:val="20"/>
        </w:rPr>
        <w:t xml:space="preserve">.  </w:t>
      </w:r>
    </w:p>
    <w:p w:rsidR="00F807F9" w:rsidRPr="00493C73" w:rsidRDefault="002A4B07" w:rsidP="007E5B81">
      <w:pPr>
        <w:pBdr>
          <w:top w:val="single" w:sz="4" w:space="1" w:color="auto"/>
          <w:left w:val="single" w:sz="4" w:space="4" w:color="auto"/>
          <w:bottom w:val="single" w:sz="4" w:space="1" w:color="auto"/>
          <w:right w:val="single" w:sz="4" w:space="4" w:color="auto"/>
        </w:pBdr>
        <w:shd w:val="clear" w:color="auto" w:fill="CCFFFF"/>
        <w:ind w:left="720"/>
        <w:jc w:val="both"/>
        <w:rPr>
          <w:rFonts w:ascii="Bookman Old Style" w:hAnsi="Bookman Old Style"/>
          <w:sz w:val="20"/>
          <w:szCs w:val="20"/>
        </w:rPr>
      </w:pPr>
      <w:r w:rsidRPr="00493C73">
        <w:rPr>
          <w:rFonts w:ascii="Bookman Old Style" w:hAnsi="Bookman Old Style"/>
          <w:sz w:val="20"/>
          <w:szCs w:val="20"/>
        </w:rPr>
        <w:tab/>
      </w:r>
      <w:r w:rsidR="001B2648" w:rsidRPr="00493C73">
        <w:rPr>
          <w:rFonts w:ascii="Bookman Old Style" w:hAnsi="Bookman Old Style"/>
          <w:sz w:val="20"/>
          <w:szCs w:val="20"/>
        </w:rPr>
        <w:t>Η επιλογή του συστήματος χορήγησης οξυγόνου στον ασθενή εξαρτάται από τις ανάγκες του ασθενούς (</w:t>
      </w:r>
      <w:proofErr w:type="spellStart"/>
      <w:r w:rsidR="001B2648" w:rsidRPr="00493C73">
        <w:rPr>
          <w:rFonts w:ascii="Bookman Old Style" w:hAnsi="Bookman Old Style"/>
          <w:sz w:val="20"/>
          <w:szCs w:val="20"/>
        </w:rPr>
        <w:t>υποξία</w:t>
      </w:r>
      <w:proofErr w:type="spellEnd"/>
      <w:r w:rsidR="001B2648" w:rsidRPr="00493C73">
        <w:rPr>
          <w:rFonts w:ascii="Bookman Old Style" w:hAnsi="Bookman Old Style"/>
          <w:sz w:val="20"/>
          <w:szCs w:val="20"/>
        </w:rPr>
        <w:t xml:space="preserve"> ή και </w:t>
      </w:r>
      <w:proofErr w:type="spellStart"/>
      <w:r w:rsidR="001B2648" w:rsidRPr="00493C73">
        <w:rPr>
          <w:rFonts w:ascii="Bookman Old Style" w:hAnsi="Bookman Old Style"/>
          <w:sz w:val="20"/>
          <w:szCs w:val="20"/>
        </w:rPr>
        <w:t>υπερκαπνία</w:t>
      </w:r>
      <w:proofErr w:type="spellEnd"/>
      <w:r w:rsidR="001B2648" w:rsidRPr="00493C73">
        <w:rPr>
          <w:rFonts w:ascii="Bookman Old Style" w:hAnsi="Bookman Old Style"/>
          <w:sz w:val="20"/>
          <w:szCs w:val="20"/>
        </w:rPr>
        <w:t xml:space="preserve">), </w:t>
      </w:r>
      <w:r w:rsidR="00706AD6">
        <w:rPr>
          <w:rFonts w:ascii="Bookman Old Style" w:hAnsi="Bookman Old Style"/>
          <w:sz w:val="20"/>
          <w:szCs w:val="20"/>
        </w:rPr>
        <w:t xml:space="preserve">τον τύπο αναπνοής του, </w:t>
      </w:r>
      <w:r w:rsidR="001B2648" w:rsidRPr="00493C73">
        <w:rPr>
          <w:rFonts w:ascii="Bookman Old Style" w:hAnsi="Bookman Old Style"/>
          <w:sz w:val="20"/>
          <w:szCs w:val="20"/>
        </w:rPr>
        <w:t xml:space="preserve">το επίπεδο ανοχής του στα συστήματα αυτά και τις πιθανές παρενέργειες της οξυγονοθεραπείας (κατακράτηση διοξειδίου του άνθρακα). </w:t>
      </w:r>
    </w:p>
    <w:p w:rsidR="00403A1B" w:rsidRDefault="00403A1B" w:rsidP="00403A1B">
      <w:pPr>
        <w:ind w:left="360"/>
        <w:jc w:val="both"/>
        <w:rPr>
          <w:rFonts w:ascii="Bookman Old Style" w:hAnsi="Bookman Old Style"/>
          <w:sz w:val="20"/>
          <w:szCs w:val="20"/>
        </w:rPr>
      </w:pPr>
    </w:p>
    <w:p w:rsidR="00B10042" w:rsidRPr="00493C73" w:rsidRDefault="00A54D6B" w:rsidP="001A6F4B">
      <w:pPr>
        <w:numPr>
          <w:ilvl w:val="0"/>
          <w:numId w:val="23"/>
        </w:numPr>
        <w:tabs>
          <w:tab w:val="clear" w:pos="567"/>
          <w:tab w:val="num" w:pos="720"/>
        </w:tabs>
        <w:ind w:left="720" w:hanging="360"/>
        <w:jc w:val="both"/>
        <w:rPr>
          <w:rFonts w:ascii="Bookman Old Style" w:hAnsi="Bookman Old Style"/>
          <w:sz w:val="20"/>
          <w:szCs w:val="20"/>
        </w:rPr>
      </w:pPr>
      <w:r w:rsidRPr="00493C73">
        <w:rPr>
          <w:rFonts w:ascii="Bookman Old Style" w:hAnsi="Bookman Old Style"/>
          <w:sz w:val="20"/>
          <w:szCs w:val="20"/>
        </w:rPr>
        <w:t>Γ</w:t>
      </w:r>
      <w:r w:rsidR="00B10042" w:rsidRPr="00493C73">
        <w:rPr>
          <w:rFonts w:ascii="Bookman Old Style" w:hAnsi="Bookman Old Style"/>
          <w:sz w:val="20"/>
          <w:szCs w:val="20"/>
        </w:rPr>
        <w:t xml:space="preserve">άντια </w:t>
      </w:r>
      <w:r w:rsidRPr="00493C73">
        <w:rPr>
          <w:rFonts w:ascii="Bookman Old Style" w:hAnsi="Bookman Old Style"/>
          <w:sz w:val="20"/>
          <w:szCs w:val="20"/>
        </w:rPr>
        <w:t xml:space="preserve">ελαστικά </w:t>
      </w:r>
      <w:r w:rsidR="00B10042" w:rsidRPr="00493C73">
        <w:rPr>
          <w:rFonts w:ascii="Bookman Old Style" w:hAnsi="Bookman Old Style"/>
          <w:sz w:val="20"/>
          <w:szCs w:val="20"/>
        </w:rPr>
        <w:t xml:space="preserve">μίας χρήσης. </w:t>
      </w:r>
    </w:p>
    <w:p w:rsidR="001A6F4B" w:rsidRPr="00493C73" w:rsidRDefault="00A54D6B" w:rsidP="001A6F4B">
      <w:pPr>
        <w:numPr>
          <w:ilvl w:val="0"/>
          <w:numId w:val="23"/>
        </w:numPr>
        <w:tabs>
          <w:tab w:val="clear" w:pos="567"/>
          <w:tab w:val="num" w:pos="720"/>
        </w:tabs>
        <w:ind w:left="720" w:hanging="360"/>
        <w:jc w:val="both"/>
        <w:rPr>
          <w:rFonts w:ascii="Bookman Old Style" w:hAnsi="Bookman Old Style"/>
          <w:sz w:val="20"/>
          <w:szCs w:val="20"/>
        </w:rPr>
      </w:pPr>
      <w:r w:rsidRPr="00493C73">
        <w:rPr>
          <w:rFonts w:ascii="Bookman Old Style" w:hAnsi="Bookman Old Style"/>
          <w:sz w:val="20"/>
          <w:szCs w:val="20"/>
        </w:rPr>
        <w:t>Γ</w:t>
      </w:r>
      <w:r w:rsidR="00B10042" w:rsidRPr="00493C73">
        <w:rPr>
          <w:rFonts w:ascii="Bookman Old Style" w:hAnsi="Bookman Old Style"/>
          <w:sz w:val="20"/>
          <w:szCs w:val="20"/>
        </w:rPr>
        <w:t>άζες</w:t>
      </w:r>
    </w:p>
    <w:p w:rsidR="00B10042" w:rsidRDefault="001A6F4B" w:rsidP="00F807F9">
      <w:pPr>
        <w:numPr>
          <w:ilvl w:val="0"/>
          <w:numId w:val="23"/>
        </w:numPr>
        <w:tabs>
          <w:tab w:val="clear" w:pos="567"/>
          <w:tab w:val="num" w:pos="720"/>
        </w:tabs>
        <w:ind w:left="720" w:hanging="360"/>
        <w:jc w:val="both"/>
        <w:rPr>
          <w:rFonts w:ascii="Bookman Old Style" w:hAnsi="Bookman Old Style"/>
          <w:sz w:val="20"/>
          <w:szCs w:val="20"/>
        </w:rPr>
      </w:pPr>
      <w:r w:rsidRPr="00493C73">
        <w:rPr>
          <w:rFonts w:ascii="Bookman Old Style" w:hAnsi="Bookman Old Style"/>
          <w:sz w:val="20"/>
          <w:szCs w:val="20"/>
        </w:rPr>
        <w:t xml:space="preserve">Κάρτα νοσηλείας ασθενούς </w:t>
      </w:r>
    </w:p>
    <w:p w:rsidR="00E05F8C" w:rsidRPr="00493C73" w:rsidRDefault="00E05F8C" w:rsidP="00E05F8C">
      <w:pPr>
        <w:ind w:left="360"/>
        <w:jc w:val="both"/>
        <w:rPr>
          <w:rFonts w:ascii="Bookman Old Style" w:hAnsi="Bookman Old Style"/>
          <w:sz w:val="20"/>
          <w:szCs w:val="20"/>
        </w:rPr>
      </w:pPr>
    </w:p>
    <w:p w:rsidR="009A6295" w:rsidRDefault="009A6295" w:rsidP="00B10042">
      <w:pPr>
        <w:ind w:firstLine="360"/>
        <w:jc w:val="both"/>
        <w:rPr>
          <w:rFonts w:ascii="Bookman Old Style" w:hAnsi="Bookman Old Style"/>
          <w:b/>
          <w:bCs/>
          <w:sz w:val="20"/>
          <w:szCs w:val="20"/>
          <w:u w:val="single"/>
        </w:rPr>
        <w:sectPr w:rsidR="009A6295">
          <w:pgSz w:w="11906" w:h="16838"/>
          <w:pgMar w:top="1440" w:right="1800" w:bottom="1440" w:left="1800" w:header="708" w:footer="708" w:gutter="0"/>
          <w:cols w:space="708"/>
          <w:docGrid w:linePitch="360"/>
        </w:sectPr>
      </w:pPr>
    </w:p>
    <w:p w:rsidR="00B10042" w:rsidRPr="00CA15F7" w:rsidRDefault="001A6F4B" w:rsidP="00B10042">
      <w:pPr>
        <w:ind w:firstLine="360"/>
        <w:jc w:val="both"/>
        <w:rPr>
          <w:rFonts w:ascii="Bookman Old Style" w:hAnsi="Bookman Old Style"/>
          <w:b/>
          <w:bCs/>
          <w:sz w:val="20"/>
          <w:szCs w:val="20"/>
          <w:u w:val="single"/>
          <w:lang w:val="en-US"/>
        </w:rPr>
      </w:pPr>
      <w:r w:rsidRPr="00493C73">
        <w:rPr>
          <w:rFonts w:ascii="Bookman Old Style" w:hAnsi="Bookman Old Style"/>
          <w:b/>
          <w:bCs/>
          <w:sz w:val="20"/>
          <w:szCs w:val="20"/>
          <w:u w:val="single"/>
        </w:rPr>
        <w:lastRenderedPageBreak/>
        <w:t>Β. Χορήγηση Ο</w:t>
      </w:r>
      <w:r w:rsidRPr="00493C73">
        <w:rPr>
          <w:rFonts w:ascii="Bookman Old Style" w:hAnsi="Bookman Old Style"/>
          <w:b/>
          <w:bCs/>
          <w:sz w:val="20"/>
          <w:szCs w:val="20"/>
          <w:u w:val="single"/>
          <w:vertAlign w:val="subscript"/>
        </w:rPr>
        <w:t>2</w:t>
      </w:r>
    </w:p>
    <w:p w:rsidR="003C23D7" w:rsidRDefault="001A6F4B" w:rsidP="003C23D7">
      <w:pPr>
        <w:numPr>
          <w:ilvl w:val="0"/>
          <w:numId w:val="3"/>
        </w:numPr>
        <w:jc w:val="both"/>
        <w:rPr>
          <w:rFonts w:ascii="Bookman Old Style" w:hAnsi="Bookman Old Style"/>
          <w:sz w:val="20"/>
          <w:szCs w:val="20"/>
        </w:rPr>
      </w:pPr>
      <w:r w:rsidRPr="00493C73">
        <w:rPr>
          <w:rFonts w:ascii="Bookman Old Style" w:hAnsi="Bookman Old Style"/>
          <w:sz w:val="20"/>
          <w:szCs w:val="20"/>
        </w:rPr>
        <w:t>Καταγραφή των ζωτικών σημείων, του κορεσμού και των αερίων του αρτηριακού αίματος, καθ</w:t>
      </w:r>
      <w:r w:rsidR="00C61949">
        <w:rPr>
          <w:rFonts w:ascii="Bookman Old Style" w:hAnsi="Bookman Old Style"/>
          <w:sz w:val="20"/>
          <w:szCs w:val="20"/>
        </w:rPr>
        <w:t>ώς και του επιπέδου συνείδησης.</w:t>
      </w:r>
    </w:p>
    <w:p w:rsidR="00C61949" w:rsidRDefault="00C61949" w:rsidP="00C61949">
      <w:pPr>
        <w:jc w:val="both"/>
        <w:rPr>
          <w:rFonts w:ascii="Bookman Old Style" w:hAnsi="Bookman Old Style"/>
          <w:sz w:val="20"/>
          <w:szCs w:val="20"/>
        </w:rPr>
      </w:pPr>
    </w:p>
    <w:p w:rsidR="00C61949" w:rsidRDefault="00C61949" w:rsidP="00C61949">
      <w:pPr>
        <w:jc w:val="both"/>
        <w:rPr>
          <w:rFonts w:ascii="Bookman Old Style" w:hAnsi="Bookman Old Style"/>
          <w:sz w:val="20"/>
          <w:szCs w:val="20"/>
        </w:rPr>
      </w:pPr>
    </w:p>
    <w:p w:rsidR="00C61949" w:rsidRPr="00493C73" w:rsidRDefault="00C61949" w:rsidP="00C61949">
      <w:pPr>
        <w:jc w:val="both"/>
        <w:rPr>
          <w:rFonts w:ascii="Bookman Old Style" w:hAnsi="Bookman Old Style"/>
          <w:sz w:val="20"/>
          <w:szCs w:val="20"/>
        </w:rPr>
      </w:pPr>
    </w:p>
    <w:p w:rsidR="00B10042" w:rsidRDefault="001A6F4B" w:rsidP="00B10042">
      <w:pPr>
        <w:numPr>
          <w:ilvl w:val="0"/>
          <w:numId w:val="3"/>
        </w:numPr>
        <w:jc w:val="both"/>
        <w:rPr>
          <w:rFonts w:ascii="Bookman Old Style" w:hAnsi="Bookman Old Style"/>
          <w:sz w:val="20"/>
          <w:szCs w:val="20"/>
        </w:rPr>
      </w:pPr>
      <w:r w:rsidRPr="00493C73">
        <w:rPr>
          <w:rFonts w:ascii="Bookman Old Style" w:hAnsi="Bookman Old Style"/>
          <w:sz w:val="20"/>
          <w:szCs w:val="20"/>
        </w:rPr>
        <w:t xml:space="preserve">Προσδιορισμός του κινδύνου για κατακράτηση </w:t>
      </w:r>
      <w:r w:rsidRPr="00493C73">
        <w:rPr>
          <w:rFonts w:ascii="Bookman Old Style" w:hAnsi="Bookman Old Style"/>
          <w:sz w:val="20"/>
          <w:szCs w:val="20"/>
          <w:lang w:val="en-US"/>
        </w:rPr>
        <w:t>CO</w:t>
      </w:r>
      <w:r w:rsidRPr="00493C73">
        <w:rPr>
          <w:rFonts w:ascii="Bookman Old Style" w:hAnsi="Bookman Old Style"/>
          <w:sz w:val="20"/>
          <w:szCs w:val="20"/>
          <w:vertAlign w:val="subscript"/>
        </w:rPr>
        <w:t>2</w:t>
      </w:r>
      <w:r w:rsidRPr="00493C73">
        <w:rPr>
          <w:rFonts w:ascii="Bookman Old Style" w:hAnsi="Bookman Old Style"/>
          <w:sz w:val="20"/>
          <w:szCs w:val="20"/>
        </w:rPr>
        <w:t xml:space="preserve"> από τον ασθενή</w:t>
      </w:r>
      <w:r w:rsidR="00B10042" w:rsidRPr="00493C73">
        <w:rPr>
          <w:rFonts w:ascii="Bookman Old Style" w:hAnsi="Bookman Old Style"/>
          <w:sz w:val="20"/>
          <w:szCs w:val="20"/>
        </w:rPr>
        <w:t>.</w:t>
      </w:r>
    </w:p>
    <w:p w:rsidR="00C61949" w:rsidRPr="00493C73" w:rsidRDefault="00C61949" w:rsidP="00C61949">
      <w:pPr>
        <w:jc w:val="both"/>
        <w:rPr>
          <w:rFonts w:ascii="Bookman Old Style" w:hAnsi="Bookman Old Style"/>
          <w:sz w:val="20"/>
          <w:szCs w:val="20"/>
        </w:rPr>
      </w:pPr>
    </w:p>
    <w:p w:rsidR="00C61949" w:rsidRDefault="00C61949" w:rsidP="00C61949">
      <w:pPr>
        <w:jc w:val="both"/>
        <w:rPr>
          <w:rFonts w:ascii="Bookman Old Style" w:hAnsi="Bookman Old Style"/>
          <w:sz w:val="20"/>
          <w:szCs w:val="20"/>
        </w:rPr>
      </w:pPr>
    </w:p>
    <w:p w:rsidR="00C61949" w:rsidRDefault="00C61949" w:rsidP="00C61949">
      <w:pPr>
        <w:jc w:val="both"/>
        <w:rPr>
          <w:rFonts w:ascii="Bookman Old Style" w:hAnsi="Bookman Old Style"/>
          <w:sz w:val="20"/>
          <w:szCs w:val="20"/>
        </w:rPr>
      </w:pPr>
    </w:p>
    <w:p w:rsidR="00C61949" w:rsidRDefault="00C61949" w:rsidP="00C61949">
      <w:pPr>
        <w:jc w:val="both"/>
        <w:rPr>
          <w:rFonts w:ascii="Bookman Old Style" w:hAnsi="Bookman Old Style"/>
          <w:sz w:val="20"/>
          <w:szCs w:val="20"/>
        </w:rPr>
      </w:pPr>
    </w:p>
    <w:p w:rsidR="00B10042" w:rsidRPr="00493C73" w:rsidRDefault="001A6F4B" w:rsidP="00B10042">
      <w:pPr>
        <w:numPr>
          <w:ilvl w:val="0"/>
          <w:numId w:val="3"/>
        </w:numPr>
        <w:jc w:val="both"/>
        <w:rPr>
          <w:rFonts w:ascii="Bookman Old Style" w:hAnsi="Bookman Old Style"/>
          <w:sz w:val="20"/>
          <w:szCs w:val="20"/>
        </w:rPr>
      </w:pPr>
      <w:r w:rsidRPr="00493C73">
        <w:rPr>
          <w:rFonts w:ascii="Bookman Old Style" w:hAnsi="Bookman Old Style"/>
          <w:sz w:val="20"/>
          <w:szCs w:val="20"/>
        </w:rPr>
        <w:t>Πραγματοποίηση υγιεινής των χεριών (σύμφωνα με το πρωτόκολλο)</w:t>
      </w:r>
      <w:r w:rsidR="00B10042" w:rsidRPr="00493C73">
        <w:rPr>
          <w:rFonts w:ascii="Bookman Old Style" w:hAnsi="Bookman Old Style"/>
          <w:sz w:val="20"/>
          <w:szCs w:val="20"/>
        </w:rPr>
        <w:t xml:space="preserve">. </w:t>
      </w:r>
    </w:p>
    <w:p w:rsidR="00B10042" w:rsidRPr="00493C73" w:rsidRDefault="001A6F4B" w:rsidP="00B10042">
      <w:pPr>
        <w:numPr>
          <w:ilvl w:val="0"/>
          <w:numId w:val="3"/>
        </w:numPr>
        <w:jc w:val="both"/>
        <w:rPr>
          <w:rFonts w:ascii="Bookman Old Style" w:hAnsi="Bookman Old Style"/>
          <w:sz w:val="20"/>
          <w:szCs w:val="20"/>
        </w:rPr>
      </w:pPr>
      <w:r w:rsidRPr="00493C73">
        <w:rPr>
          <w:rFonts w:ascii="Bookman Old Style" w:hAnsi="Bookman Old Style"/>
          <w:sz w:val="20"/>
          <w:szCs w:val="20"/>
        </w:rPr>
        <w:t>Οργάνωση του υλικού</w:t>
      </w:r>
      <w:r w:rsidR="006F4C0D" w:rsidRPr="00493C73">
        <w:rPr>
          <w:rFonts w:ascii="Bookman Old Style" w:hAnsi="Bookman Old Style"/>
          <w:sz w:val="20"/>
          <w:szCs w:val="20"/>
        </w:rPr>
        <w:t xml:space="preserve"> (έλεγχος της ορθής σύνδεσης της παροχής οξυγόνου, με το ρυθμιστή πίεσης, το ροόμετρο και τον υγραντήρα, καθώς και έλεγχος της πληρότητας του υγραντήρα με </w:t>
      </w:r>
      <w:r w:rsidR="00E004D3" w:rsidRPr="00493C73">
        <w:rPr>
          <w:rFonts w:ascii="Bookman Old Style" w:hAnsi="Bookman Old Style"/>
          <w:sz w:val="20"/>
          <w:szCs w:val="20"/>
          <w:lang w:val="en-US"/>
        </w:rPr>
        <w:t>w</w:t>
      </w:r>
      <w:r w:rsidR="006F4C0D" w:rsidRPr="00493C73">
        <w:rPr>
          <w:rFonts w:ascii="Bookman Old Style" w:hAnsi="Bookman Old Style"/>
          <w:sz w:val="20"/>
          <w:szCs w:val="20"/>
          <w:lang w:val="en-US"/>
        </w:rPr>
        <w:t>ater</w:t>
      </w:r>
      <w:r w:rsidR="006F4C0D" w:rsidRPr="00493C73">
        <w:rPr>
          <w:rFonts w:ascii="Bookman Old Style" w:hAnsi="Bookman Old Style"/>
          <w:sz w:val="20"/>
          <w:szCs w:val="20"/>
        </w:rPr>
        <w:t xml:space="preserve"> </w:t>
      </w:r>
      <w:r w:rsidR="006F4C0D" w:rsidRPr="00493C73">
        <w:rPr>
          <w:rFonts w:ascii="Bookman Old Style" w:hAnsi="Bookman Old Style"/>
          <w:sz w:val="20"/>
          <w:szCs w:val="20"/>
          <w:lang w:val="en-US"/>
        </w:rPr>
        <w:t>for</w:t>
      </w:r>
      <w:r w:rsidR="006F4C0D" w:rsidRPr="00493C73">
        <w:rPr>
          <w:rFonts w:ascii="Bookman Old Style" w:hAnsi="Bookman Old Style"/>
          <w:sz w:val="20"/>
          <w:szCs w:val="20"/>
        </w:rPr>
        <w:t xml:space="preserve"> </w:t>
      </w:r>
      <w:r w:rsidR="00E004D3" w:rsidRPr="00493C73">
        <w:rPr>
          <w:rFonts w:ascii="Bookman Old Style" w:hAnsi="Bookman Old Style"/>
          <w:sz w:val="20"/>
          <w:szCs w:val="20"/>
          <w:lang w:val="en-US"/>
        </w:rPr>
        <w:t>i</w:t>
      </w:r>
      <w:r w:rsidR="006F4C0D" w:rsidRPr="00493C73">
        <w:rPr>
          <w:rFonts w:ascii="Bookman Old Style" w:hAnsi="Bookman Old Style"/>
          <w:sz w:val="20"/>
          <w:szCs w:val="20"/>
          <w:lang w:val="en-US"/>
        </w:rPr>
        <w:t>n</w:t>
      </w:r>
      <w:r w:rsidR="0068194E" w:rsidRPr="00493C73">
        <w:rPr>
          <w:rFonts w:ascii="Bookman Old Style" w:hAnsi="Bookman Old Style"/>
          <w:sz w:val="20"/>
          <w:szCs w:val="20"/>
          <w:lang w:val="en-US"/>
        </w:rPr>
        <w:t>jection</w:t>
      </w:r>
      <w:r w:rsidR="0068194E" w:rsidRPr="00493C73">
        <w:rPr>
          <w:rFonts w:ascii="Bookman Old Style" w:hAnsi="Bookman Old Style"/>
          <w:sz w:val="20"/>
          <w:szCs w:val="20"/>
        </w:rPr>
        <w:t xml:space="preserve"> μέχρι το απαιτούμενο επίπεδο</w:t>
      </w:r>
      <w:r w:rsidR="006F4C0D" w:rsidRPr="00493C73">
        <w:rPr>
          <w:rFonts w:ascii="Bookman Old Style" w:hAnsi="Bookman Old Style"/>
          <w:sz w:val="20"/>
          <w:szCs w:val="20"/>
        </w:rPr>
        <w:t>)</w:t>
      </w:r>
      <w:r w:rsidR="00B10042" w:rsidRPr="00493C73">
        <w:rPr>
          <w:rFonts w:ascii="Bookman Old Style" w:hAnsi="Bookman Old Style"/>
          <w:sz w:val="20"/>
          <w:szCs w:val="20"/>
        </w:rPr>
        <w:t xml:space="preserve">. </w:t>
      </w:r>
    </w:p>
    <w:p w:rsidR="00F041F5" w:rsidRDefault="00B07C8F" w:rsidP="000E2212">
      <w:pPr>
        <w:numPr>
          <w:ilvl w:val="0"/>
          <w:numId w:val="26"/>
        </w:numPr>
        <w:tabs>
          <w:tab w:val="clear" w:pos="1080"/>
          <w:tab w:val="num" w:pos="900"/>
        </w:tabs>
        <w:ind w:left="900" w:firstLine="180"/>
        <w:jc w:val="both"/>
        <w:rPr>
          <w:rFonts w:ascii="Bookman Old Style" w:hAnsi="Bookman Old Style"/>
          <w:sz w:val="20"/>
          <w:szCs w:val="20"/>
        </w:rPr>
      </w:pPr>
      <w:r w:rsidRPr="00493C73">
        <w:rPr>
          <w:rFonts w:ascii="Bookman Old Style" w:hAnsi="Bookman Old Style"/>
          <w:sz w:val="20"/>
          <w:szCs w:val="20"/>
        </w:rPr>
        <w:t xml:space="preserve">Όταν πρόκειται να χρησιμοποιηθεί </w:t>
      </w:r>
      <w:r w:rsidRPr="00493C73">
        <w:rPr>
          <w:rFonts w:ascii="Bookman Old Style" w:hAnsi="Bookman Old Style"/>
          <w:sz w:val="20"/>
          <w:szCs w:val="20"/>
          <w:u w:val="single"/>
        </w:rPr>
        <w:t xml:space="preserve">μάσκα </w:t>
      </w:r>
      <w:r w:rsidRPr="00493C73">
        <w:rPr>
          <w:rFonts w:ascii="Bookman Old Style" w:hAnsi="Bookman Old Style"/>
          <w:sz w:val="20"/>
          <w:szCs w:val="20"/>
          <w:u w:val="single"/>
          <w:lang w:val="en-US"/>
        </w:rPr>
        <w:t>Venturi</w:t>
      </w:r>
      <w:r w:rsidR="004800D1" w:rsidRPr="00493C73">
        <w:rPr>
          <w:rFonts w:ascii="Bookman Old Style" w:hAnsi="Bookman Old Style"/>
          <w:sz w:val="20"/>
          <w:szCs w:val="20"/>
        </w:rPr>
        <w:t xml:space="preserve">, συνδέεται κατά σειρά η μάσκα με τον σπειροειδή σωλήνα, το κατάλληλο </w:t>
      </w:r>
      <w:proofErr w:type="spellStart"/>
      <w:r w:rsidR="004800D1" w:rsidRPr="00493C73">
        <w:rPr>
          <w:rFonts w:ascii="Bookman Old Style" w:hAnsi="Bookman Old Style"/>
          <w:sz w:val="20"/>
          <w:szCs w:val="20"/>
        </w:rPr>
        <w:t>ακροφύσιο</w:t>
      </w:r>
      <w:proofErr w:type="spellEnd"/>
      <w:r w:rsidR="004800D1" w:rsidRPr="00493C73">
        <w:rPr>
          <w:rFonts w:ascii="Bookman Old Style" w:hAnsi="Bookman Old Style"/>
          <w:sz w:val="20"/>
          <w:szCs w:val="20"/>
        </w:rPr>
        <w:t xml:space="preserve"> (ανάλογα με την ιατρική οδηγία για τη συγκέντρωση </w:t>
      </w:r>
      <w:r w:rsidR="00F041F5">
        <w:rPr>
          <w:rFonts w:ascii="Bookman Old Style" w:hAnsi="Bookman Old Style"/>
          <w:sz w:val="20"/>
          <w:szCs w:val="20"/>
        </w:rPr>
        <w:t>οξ</w:t>
      </w:r>
      <w:r w:rsidR="00C61949" w:rsidRPr="00493C73">
        <w:rPr>
          <w:rFonts w:ascii="Bookman Old Style" w:hAnsi="Bookman Old Style"/>
          <w:sz w:val="20"/>
          <w:szCs w:val="20"/>
        </w:rPr>
        <w:t>υγόν</w:t>
      </w:r>
      <w:r w:rsidR="00C61949">
        <w:rPr>
          <w:rFonts w:ascii="Bookman Old Style" w:hAnsi="Bookman Old Style"/>
          <w:sz w:val="20"/>
          <w:szCs w:val="20"/>
        </w:rPr>
        <w:t>ου) και το σωληνίσκο</w:t>
      </w:r>
      <w:r w:rsidR="00F041F5">
        <w:rPr>
          <w:rFonts w:ascii="Bookman Old Style" w:hAnsi="Bookman Old Style"/>
          <w:sz w:val="20"/>
          <w:szCs w:val="20"/>
        </w:rPr>
        <w:t xml:space="preserve"> σύνδεσης με την παροχή.</w:t>
      </w:r>
    </w:p>
    <w:p w:rsidR="00F041F5" w:rsidRDefault="00F041F5" w:rsidP="00F041F5">
      <w:pPr>
        <w:ind w:left="360"/>
        <w:jc w:val="both"/>
        <w:rPr>
          <w:rFonts w:ascii="Bookman Old Style" w:hAnsi="Bookman Old Style"/>
          <w:sz w:val="20"/>
          <w:szCs w:val="20"/>
        </w:rPr>
      </w:pPr>
    </w:p>
    <w:p w:rsidR="00F041F5" w:rsidRDefault="00F041F5" w:rsidP="00F041F5">
      <w:pPr>
        <w:ind w:left="360"/>
        <w:jc w:val="both"/>
        <w:rPr>
          <w:rFonts w:ascii="Bookman Old Style" w:hAnsi="Bookman Old Style"/>
          <w:sz w:val="20"/>
          <w:szCs w:val="20"/>
        </w:rPr>
      </w:pPr>
    </w:p>
    <w:p w:rsidR="00C61949" w:rsidRDefault="00C61949" w:rsidP="00F041F5">
      <w:pPr>
        <w:ind w:left="360"/>
        <w:jc w:val="both"/>
        <w:rPr>
          <w:rFonts w:ascii="Bookman Old Style" w:hAnsi="Bookman Old Style"/>
          <w:sz w:val="20"/>
          <w:szCs w:val="20"/>
        </w:rPr>
      </w:pPr>
      <w:r>
        <w:rPr>
          <w:rFonts w:ascii="Bookman Old Style" w:hAnsi="Bookman Old Style"/>
          <w:sz w:val="20"/>
          <w:szCs w:val="20"/>
        </w:rPr>
        <w:t xml:space="preserve">Παρέχει τιμές αναφοράς για τις επόμενες μετρήσεις. Η χορήγηση οξυγόνου σε ασθενείς με κατακράτηση </w:t>
      </w:r>
      <w:r w:rsidRPr="00493C73">
        <w:rPr>
          <w:rFonts w:ascii="Bookman Old Style" w:hAnsi="Bookman Old Style"/>
          <w:sz w:val="20"/>
          <w:szCs w:val="20"/>
          <w:lang w:val="en-US"/>
        </w:rPr>
        <w:t>CO</w:t>
      </w:r>
      <w:r w:rsidRPr="00493C73">
        <w:rPr>
          <w:rFonts w:ascii="Bookman Old Style" w:hAnsi="Bookman Old Style"/>
          <w:sz w:val="20"/>
          <w:szCs w:val="20"/>
          <w:vertAlign w:val="subscript"/>
        </w:rPr>
        <w:t>2</w:t>
      </w:r>
      <w:r>
        <w:rPr>
          <w:rFonts w:ascii="Bookman Old Style" w:hAnsi="Bookman Old Style"/>
          <w:sz w:val="20"/>
          <w:szCs w:val="20"/>
          <w:vertAlign w:val="subscript"/>
        </w:rPr>
        <w:t xml:space="preserve"> </w:t>
      </w:r>
      <w:r>
        <w:rPr>
          <w:rFonts w:ascii="Bookman Old Style" w:hAnsi="Bookman Old Style"/>
          <w:sz w:val="20"/>
          <w:szCs w:val="20"/>
        </w:rPr>
        <w:t xml:space="preserve">μπορεί να επιδεινώσει την </w:t>
      </w:r>
      <w:proofErr w:type="spellStart"/>
      <w:r>
        <w:rPr>
          <w:rFonts w:ascii="Bookman Old Style" w:hAnsi="Bookman Old Style"/>
          <w:sz w:val="20"/>
          <w:szCs w:val="20"/>
        </w:rPr>
        <w:t>υποξική</w:t>
      </w:r>
      <w:proofErr w:type="spellEnd"/>
      <w:r>
        <w:rPr>
          <w:rFonts w:ascii="Bookman Old Style" w:hAnsi="Bookman Old Style"/>
          <w:sz w:val="20"/>
          <w:szCs w:val="20"/>
        </w:rPr>
        <w:t xml:space="preserve"> τους πορεία (μειωμένη αναπνευστική συχνότητα, μεταβολή επιπέδου συνείδησης, περαιτέρω αύξηση </w:t>
      </w:r>
      <w:r w:rsidRPr="00493C73">
        <w:rPr>
          <w:rFonts w:ascii="Bookman Old Style" w:hAnsi="Bookman Old Style"/>
          <w:sz w:val="20"/>
          <w:szCs w:val="20"/>
          <w:lang w:val="en-US"/>
        </w:rPr>
        <w:t>CO</w:t>
      </w:r>
      <w:r w:rsidRPr="00493C73">
        <w:rPr>
          <w:rFonts w:ascii="Bookman Old Style" w:hAnsi="Bookman Old Style"/>
          <w:sz w:val="20"/>
          <w:szCs w:val="20"/>
          <w:vertAlign w:val="subscript"/>
        </w:rPr>
        <w:t>2</w:t>
      </w:r>
    </w:p>
    <w:p w:rsidR="00C61949" w:rsidRPr="00C61949" w:rsidRDefault="00C61949" w:rsidP="00C61949">
      <w:pPr>
        <w:ind w:left="360"/>
        <w:jc w:val="both"/>
        <w:rPr>
          <w:rFonts w:ascii="Bookman Old Style" w:hAnsi="Bookman Old Style"/>
          <w:sz w:val="20"/>
          <w:szCs w:val="20"/>
        </w:rPr>
      </w:pPr>
      <w:r>
        <w:rPr>
          <w:rFonts w:ascii="Bookman Old Style" w:hAnsi="Bookman Old Style"/>
          <w:sz w:val="20"/>
          <w:szCs w:val="20"/>
        </w:rPr>
        <w:t xml:space="preserve">Κίνδυνος για περαιτέρω κατακράτηση </w:t>
      </w:r>
      <w:r w:rsidRPr="00493C73">
        <w:rPr>
          <w:rFonts w:ascii="Bookman Old Style" w:hAnsi="Bookman Old Style"/>
          <w:sz w:val="20"/>
          <w:szCs w:val="20"/>
          <w:lang w:val="en-US"/>
        </w:rPr>
        <w:t>CO</w:t>
      </w:r>
      <w:r w:rsidRPr="00493C73">
        <w:rPr>
          <w:rFonts w:ascii="Bookman Old Style" w:hAnsi="Bookman Old Style"/>
          <w:sz w:val="20"/>
          <w:szCs w:val="20"/>
          <w:vertAlign w:val="subscript"/>
        </w:rPr>
        <w:t>2</w:t>
      </w:r>
      <w:r>
        <w:rPr>
          <w:rFonts w:ascii="Bookman Old Style" w:hAnsi="Bookman Old Style"/>
          <w:sz w:val="20"/>
          <w:szCs w:val="20"/>
        </w:rPr>
        <w:t xml:space="preserve"> υφίσταται σε χορήγηση οξυγόνου μέσω απλής μάσκας οξυγόνου. Εάν η </w:t>
      </w:r>
      <w:r>
        <w:rPr>
          <w:rFonts w:ascii="Bookman Old Style" w:hAnsi="Bookman Old Style"/>
          <w:sz w:val="20"/>
          <w:szCs w:val="20"/>
          <w:lang w:val="en-US"/>
        </w:rPr>
        <w:t>Pa</w:t>
      </w:r>
      <w:r w:rsidRPr="00493C73">
        <w:rPr>
          <w:rFonts w:ascii="Bookman Old Style" w:hAnsi="Bookman Old Style"/>
          <w:sz w:val="20"/>
          <w:szCs w:val="20"/>
          <w:lang w:val="en-US"/>
        </w:rPr>
        <w:t>CO</w:t>
      </w:r>
      <w:r w:rsidRPr="00493C73">
        <w:rPr>
          <w:rFonts w:ascii="Bookman Old Style" w:hAnsi="Bookman Old Style"/>
          <w:sz w:val="20"/>
          <w:szCs w:val="20"/>
          <w:vertAlign w:val="subscript"/>
        </w:rPr>
        <w:t>2</w:t>
      </w:r>
      <w:r>
        <w:rPr>
          <w:rFonts w:ascii="Bookman Old Style" w:hAnsi="Bookman Old Style"/>
          <w:sz w:val="20"/>
          <w:szCs w:val="20"/>
        </w:rPr>
        <w:t xml:space="preserve"> μειώνεται ή παραμένει σταθερή, ο ασθενής μπορεί να συνεχίσει τη χορήγηση οξυγόνου. </w:t>
      </w:r>
    </w:p>
    <w:p w:rsidR="00C61949" w:rsidRDefault="00F041F5" w:rsidP="00C61949">
      <w:pPr>
        <w:ind w:left="360"/>
        <w:jc w:val="both"/>
        <w:rPr>
          <w:rFonts w:ascii="Bookman Old Style" w:hAnsi="Bookman Old Style"/>
          <w:sz w:val="20"/>
          <w:szCs w:val="20"/>
        </w:rPr>
      </w:pPr>
      <w:r>
        <w:rPr>
          <w:rFonts w:ascii="Bookman Old Style" w:hAnsi="Bookman Old Style"/>
          <w:sz w:val="20"/>
          <w:szCs w:val="20"/>
        </w:rPr>
        <w:t xml:space="preserve">Πρόληψη οριζόντιας μετάδοσης λοιμώξεων. </w:t>
      </w:r>
    </w:p>
    <w:p w:rsidR="00C61949" w:rsidRDefault="00C61949" w:rsidP="00C61949">
      <w:pPr>
        <w:ind w:left="360"/>
        <w:jc w:val="both"/>
        <w:rPr>
          <w:rFonts w:ascii="Bookman Old Style" w:hAnsi="Bookman Old Style"/>
          <w:sz w:val="20"/>
          <w:szCs w:val="20"/>
        </w:rPr>
      </w:pPr>
    </w:p>
    <w:p w:rsidR="00C61949" w:rsidRDefault="00F041F5" w:rsidP="00C61949">
      <w:pPr>
        <w:ind w:left="360"/>
        <w:jc w:val="both"/>
        <w:rPr>
          <w:rFonts w:ascii="Bookman Old Style" w:hAnsi="Bookman Old Style"/>
          <w:sz w:val="20"/>
          <w:szCs w:val="20"/>
        </w:rPr>
      </w:pPr>
      <w:r>
        <w:rPr>
          <w:rFonts w:ascii="Bookman Old Style" w:hAnsi="Bookman Old Style"/>
          <w:sz w:val="20"/>
          <w:szCs w:val="20"/>
        </w:rPr>
        <w:t xml:space="preserve">Προαγωγή της αποτελεσματικότητας. </w:t>
      </w: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371164" w:rsidP="00C61949">
      <w:pPr>
        <w:ind w:left="360"/>
        <w:jc w:val="both"/>
        <w:rPr>
          <w:rFonts w:ascii="Bookman Old Style" w:hAnsi="Bookman Old Style"/>
          <w:sz w:val="20"/>
          <w:szCs w:val="20"/>
        </w:rPr>
      </w:pPr>
      <w:r>
        <w:rPr>
          <w:rFonts w:ascii="Bookman Old Style" w:hAnsi="Bookman Old Style"/>
          <w:sz w:val="20"/>
          <w:szCs w:val="20"/>
        </w:rPr>
        <w:t xml:space="preserve">Τα </w:t>
      </w:r>
      <w:proofErr w:type="spellStart"/>
      <w:r>
        <w:rPr>
          <w:rFonts w:ascii="Bookman Old Style" w:hAnsi="Bookman Old Style"/>
          <w:sz w:val="20"/>
          <w:szCs w:val="20"/>
        </w:rPr>
        <w:t>ακρόφυσια</w:t>
      </w:r>
      <w:proofErr w:type="spellEnd"/>
      <w:r>
        <w:rPr>
          <w:rFonts w:ascii="Bookman Old Style" w:hAnsi="Bookman Old Style"/>
          <w:sz w:val="20"/>
          <w:szCs w:val="20"/>
        </w:rPr>
        <w:t xml:space="preserve"> έχουν διαφορετικό χρώμα, ανάλογα με τη συγκέντρωση οξυγόνου που πετυχαίνουν. </w:t>
      </w: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C61949" w:rsidRDefault="00C61949" w:rsidP="00C61949">
      <w:pPr>
        <w:ind w:left="360"/>
        <w:jc w:val="both"/>
        <w:rPr>
          <w:rFonts w:ascii="Bookman Old Style" w:hAnsi="Bookman Old Style"/>
          <w:sz w:val="20"/>
          <w:szCs w:val="20"/>
        </w:rPr>
      </w:pPr>
    </w:p>
    <w:p w:rsidR="00B10042" w:rsidRPr="00493C73" w:rsidRDefault="001A6F4B" w:rsidP="00B10042">
      <w:pPr>
        <w:numPr>
          <w:ilvl w:val="0"/>
          <w:numId w:val="3"/>
        </w:numPr>
        <w:jc w:val="both"/>
        <w:rPr>
          <w:rFonts w:ascii="Bookman Old Style" w:hAnsi="Bookman Old Style"/>
          <w:sz w:val="20"/>
          <w:szCs w:val="20"/>
        </w:rPr>
      </w:pPr>
      <w:r w:rsidRPr="00493C73">
        <w:rPr>
          <w:rFonts w:ascii="Bookman Old Style" w:hAnsi="Bookman Old Style"/>
          <w:sz w:val="20"/>
          <w:szCs w:val="20"/>
        </w:rPr>
        <w:lastRenderedPageBreak/>
        <w:t>Επιβεβαίωση της ταυτότητας του ασθενούς.</w:t>
      </w:r>
    </w:p>
    <w:p w:rsidR="001A6F4B" w:rsidRPr="00493C73" w:rsidRDefault="001A6F4B" w:rsidP="001A6F4B">
      <w:pPr>
        <w:numPr>
          <w:ilvl w:val="0"/>
          <w:numId w:val="3"/>
        </w:numPr>
        <w:jc w:val="both"/>
        <w:rPr>
          <w:rFonts w:ascii="Bookman Old Style" w:hAnsi="Bookman Old Style"/>
          <w:sz w:val="20"/>
          <w:szCs w:val="20"/>
        </w:rPr>
      </w:pPr>
      <w:r w:rsidRPr="00493C73">
        <w:rPr>
          <w:rFonts w:ascii="Bookman Old Style" w:hAnsi="Bookman Old Style"/>
          <w:sz w:val="20"/>
          <w:szCs w:val="20"/>
        </w:rPr>
        <w:t xml:space="preserve">Εξήγηση της διαδικασίας στον ασθενή και εξασφάλιση της πληροφορημένης συναίνεσης. </w:t>
      </w:r>
    </w:p>
    <w:p w:rsidR="002712D4" w:rsidRDefault="006F4C0D" w:rsidP="00F041F5">
      <w:pPr>
        <w:numPr>
          <w:ilvl w:val="0"/>
          <w:numId w:val="3"/>
        </w:numPr>
        <w:jc w:val="both"/>
        <w:rPr>
          <w:rFonts w:ascii="Bookman Old Style" w:hAnsi="Bookman Old Style"/>
          <w:sz w:val="20"/>
          <w:szCs w:val="20"/>
        </w:rPr>
      </w:pPr>
      <w:r w:rsidRPr="00493C73">
        <w:rPr>
          <w:rFonts w:ascii="Bookman Old Style" w:hAnsi="Bookman Old Style"/>
          <w:sz w:val="20"/>
          <w:szCs w:val="20"/>
        </w:rPr>
        <w:t>Τοποθέτηση μη αποστειρωμένων γαντιών</w:t>
      </w:r>
      <w:r w:rsidR="00AA1CB9" w:rsidRPr="00493C73">
        <w:rPr>
          <w:rFonts w:ascii="Bookman Old Style" w:hAnsi="Bookman Old Style"/>
          <w:sz w:val="20"/>
          <w:szCs w:val="20"/>
        </w:rPr>
        <w:t xml:space="preserve"> στα χέρια</w:t>
      </w:r>
      <w:r w:rsidRPr="00493C73">
        <w:rPr>
          <w:rFonts w:ascii="Bookman Old Style" w:hAnsi="Bookman Old Style"/>
          <w:sz w:val="20"/>
          <w:szCs w:val="20"/>
        </w:rPr>
        <w:t>.</w:t>
      </w:r>
    </w:p>
    <w:p w:rsidR="002712D4" w:rsidRDefault="002712D4" w:rsidP="002712D4">
      <w:pPr>
        <w:ind w:left="360"/>
        <w:jc w:val="both"/>
        <w:rPr>
          <w:rFonts w:ascii="Bookman Old Style" w:hAnsi="Bookman Old Style"/>
          <w:sz w:val="20"/>
          <w:szCs w:val="20"/>
        </w:rPr>
      </w:pPr>
    </w:p>
    <w:p w:rsidR="002712D4" w:rsidRDefault="002712D4" w:rsidP="002712D4">
      <w:pPr>
        <w:ind w:left="360"/>
        <w:jc w:val="both"/>
        <w:rPr>
          <w:rFonts w:ascii="Bookman Old Style" w:hAnsi="Bookman Old Style"/>
          <w:sz w:val="20"/>
          <w:szCs w:val="20"/>
        </w:rPr>
      </w:pPr>
    </w:p>
    <w:p w:rsidR="00F041F5" w:rsidRPr="00493C73" w:rsidRDefault="009A6295" w:rsidP="00F041F5">
      <w:pPr>
        <w:numPr>
          <w:ilvl w:val="0"/>
          <w:numId w:val="3"/>
        </w:numPr>
        <w:jc w:val="both"/>
        <w:rPr>
          <w:rFonts w:ascii="Bookman Old Style" w:hAnsi="Bookman Old Style"/>
          <w:sz w:val="20"/>
          <w:szCs w:val="20"/>
        </w:rPr>
      </w:pPr>
      <w:r w:rsidRPr="00493C73">
        <w:rPr>
          <w:rFonts w:ascii="Bookman Old Style" w:hAnsi="Bookman Old Style"/>
          <w:sz w:val="20"/>
          <w:szCs w:val="20"/>
        </w:rPr>
        <w:t>Τοποθέτηση του ασθενούς στην</w:t>
      </w:r>
      <w:r w:rsidRPr="00F041F5">
        <w:rPr>
          <w:rFonts w:ascii="Bookman Old Style" w:hAnsi="Bookman Old Style"/>
          <w:sz w:val="20"/>
          <w:szCs w:val="20"/>
        </w:rPr>
        <w:t xml:space="preserve"> </w:t>
      </w:r>
      <w:r w:rsidR="00F041F5" w:rsidRPr="00493C73">
        <w:rPr>
          <w:rFonts w:ascii="Bookman Old Style" w:hAnsi="Bookman Old Style"/>
          <w:sz w:val="20"/>
          <w:szCs w:val="20"/>
        </w:rPr>
        <w:t xml:space="preserve">κατάλληλη θέση (καθιστή ή </w:t>
      </w:r>
      <w:proofErr w:type="spellStart"/>
      <w:r w:rsidR="00F041F5" w:rsidRPr="00493C73">
        <w:rPr>
          <w:rFonts w:ascii="Bookman Old Style" w:hAnsi="Bookman Old Style"/>
          <w:sz w:val="20"/>
          <w:szCs w:val="20"/>
        </w:rPr>
        <w:t>ημικαθιστή</w:t>
      </w:r>
      <w:proofErr w:type="spellEnd"/>
      <w:r w:rsidR="00F041F5" w:rsidRPr="00493C73">
        <w:rPr>
          <w:rFonts w:ascii="Bookman Old Style" w:hAnsi="Bookman Old Style"/>
          <w:sz w:val="20"/>
          <w:szCs w:val="20"/>
        </w:rPr>
        <w:t>).</w:t>
      </w:r>
    </w:p>
    <w:p w:rsidR="00F041F5" w:rsidRPr="00203AE2" w:rsidRDefault="00F041F5" w:rsidP="00F041F5">
      <w:pPr>
        <w:numPr>
          <w:ilvl w:val="0"/>
          <w:numId w:val="3"/>
        </w:numPr>
        <w:jc w:val="both"/>
        <w:rPr>
          <w:rFonts w:ascii="Bookman Old Style" w:hAnsi="Bookman Old Style"/>
          <w:sz w:val="20"/>
          <w:szCs w:val="20"/>
        </w:rPr>
      </w:pPr>
      <w:r w:rsidRPr="00493C73">
        <w:rPr>
          <w:rFonts w:ascii="Bookman Old Style" w:hAnsi="Bookman Old Style"/>
          <w:sz w:val="20"/>
          <w:szCs w:val="20"/>
        </w:rPr>
        <w:t>Σύνδεση της συσκευής χορήγησης οξυγόνου με το σημείο εξόδου του υγραντήρα.</w:t>
      </w:r>
    </w:p>
    <w:p w:rsidR="009A6295" w:rsidRPr="009A6295" w:rsidRDefault="00F041F5" w:rsidP="002712D4">
      <w:pPr>
        <w:numPr>
          <w:ilvl w:val="0"/>
          <w:numId w:val="3"/>
        </w:numPr>
        <w:jc w:val="both"/>
        <w:rPr>
          <w:rFonts w:ascii="Bookman Old Style" w:hAnsi="Bookman Old Style"/>
          <w:sz w:val="20"/>
          <w:szCs w:val="20"/>
        </w:rPr>
      </w:pPr>
      <w:r>
        <w:rPr>
          <w:rFonts w:ascii="Bookman Old Style" w:hAnsi="Bookman Old Style"/>
          <w:sz w:val="20"/>
          <w:szCs w:val="20"/>
        </w:rPr>
        <w:t xml:space="preserve">Ρύθμιση της ροής σε λίτρα ανά λεπτό </w:t>
      </w:r>
      <w:r w:rsidRPr="00493C73">
        <w:rPr>
          <w:rFonts w:ascii="Bookman Old Style" w:hAnsi="Bookman Old Style"/>
          <w:sz w:val="20"/>
          <w:szCs w:val="20"/>
        </w:rPr>
        <w:t>(</w:t>
      </w:r>
      <w:r w:rsidRPr="00493C73">
        <w:rPr>
          <w:rFonts w:ascii="Bookman Old Style" w:hAnsi="Bookman Old Style"/>
          <w:sz w:val="20"/>
          <w:szCs w:val="20"/>
          <w:lang w:val="en-US"/>
        </w:rPr>
        <w:t>lit</w:t>
      </w:r>
      <w:r w:rsidRPr="00493C73">
        <w:rPr>
          <w:rFonts w:ascii="Bookman Old Style" w:hAnsi="Bookman Old Style"/>
          <w:sz w:val="20"/>
          <w:szCs w:val="20"/>
        </w:rPr>
        <w:t>/</w:t>
      </w:r>
      <w:r w:rsidRPr="00493C73">
        <w:rPr>
          <w:rFonts w:ascii="Bookman Old Style" w:hAnsi="Bookman Old Style"/>
          <w:sz w:val="20"/>
          <w:szCs w:val="20"/>
          <w:lang w:val="en-US"/>
        </w:rPr>
        <w:t>min</w:t>
      </w:r>
      <w:r w:rsidRPr="00493C73">
        <w:rPr>
          <w:rFonts w:ascii="Bookman Old Style" w:hAnsi="Bookman Old Style"/>
          <w:sz w:val="20"/>
          <w:szCs w:val="20"/>
        </w:rPr>
        <w:t>)</w:t>
      </w:r>
      <w:r w:rsidR="002712D4">
        <w:rPr>
          <w:rFonts w:ascii="Bookman Old Style" w:hAnsi="Bookman Old Style"/>
          <w:sz w:val="20"/>
          <w:szCs w:val="20"/>
        </w:rPr>
        <w:t xml:space="preserve"> σύμφωνα με την ιατρική οδηγία. </w:t>
      </w:r>
      <w:r w:rsidR="009A6295" w:rsidRPr="00F041F5">
        <w:rPr>
          <w:rFonts w:ascii="Bookman Old Style" w:hAnsi="Bookman Old Style"/>
          <w:sz w:val="20"/>
          <w:szCs w:val="20"/>
        </w:rPr>
        <w:t xml:space="preserve">  </w:t>
      </w:r>
    </w:p>
    <w:p w:rsidR="009A6295" w:rsidRPr="009A6295" w:rsidRDefault="009A6295" w:rsidP="009A6295">
      <w:pPr>
        <w:ind w:left="360"/>
        <w:jc w:val="both"/>
        <w:rPr>
          <w:rFonts w:ascii="Bookman Old Style" w:hAnsi="Bookman Old Style"/>
          <w:sz w:val="20"/>
          <w:szCs w:val="20"/>
        </w:rPr>
      </w:pPr>
    </w:p>
    <w:p w:rsidR="002712D4" w:rsidRDefault="00E1165B" w:rsidP="009A6295">
      <w:pPr>
        <w:ind w:left="360"/>
        <w:jc w:val="both"/>
        <w:rPr>
          <w:rFonts w:ascii="Bookman Old Style" w:hAnsi="Bookman Old Style"/>
          <w:sz w:val="20"/>
          <w:szCs w:val="20"/>
        </w:rPr>
      </w:pPr>
      <w:r>
        <w:rPr>
          <w:rFonts w:ascii="Bookman Old Style" w:hAnsi="Bookman Old Style"/>
          <w:sz w:val="20"/>
          <w:szCs w:val="20"/>
        </w:rPr>
        <w:lastRenderedPageBreak/>
        <w:t xml:space="preserve">Αποφυγή λάθους. </w:t>
      </w:r>
    </w:p>
    <w:p w:rsidR="002712D4" w:rsidRDefault="002712D4" w:rsidP="009A6295">
      <w:pPr>
        <w:ind w:left="360"/>
        <w:jc w:val="both"/>
        <w:rPr>
          <w:rFonts w:ascii="Bookman Old Style" w:hAnsi="Bookman Old Style"/>
          <w:sz w:val="20"/>
          <w:szCs w:val="20"/>
        </w:rPr>
      </w:pPr>
    </w:p>
    <w:p w:rsidR="002712D4" w:rsidRDefault="002712D4" w:rsidP="009A6295">
      <w:pPr>
        <w:ind w:left="360"/>
        <w:jc w:val="both"/>
        <w:rPr>
          <w:rFonts w:ascii="Bookman Old Style" w:hAnsi="Bookman Old Style"/>
          <w:sz w:val="20"/>
          <w:szCs w:val="20"/>
        </w:rPr>
      </w:pPr>
    </w:p>
    <w:p w:rsidR="00E1165B" w:rsidRDefault="00E1165B" w:rsidP="009A6295">
      <w:pPr>
        <w:ind w:left="360"/>
        <w:jc w:val="both"/>
        <w:rPr>
          <w:rFonts w:ascii="Bookman Old Style" w:hAnsi="Bookman Old Style"/>
          <w:sz w:val="20"/>
          <w:szCs w:val="20"/>
        </w:rPr>
      </w:pPr>
    </w:p>
    <w:p w:rsidR="00E1165B" w:rsidRDefault="00E1165B" w:rsidP="009A6295">
      <w:pPr>
        <w:ind w:left="360"/>
        <w:jc w:val="both"/>
        <w:rPr>
          <w:rFonts w:ascii="Bookman Old Style" w:hAnsi="Bookman Old Style"/>
          <w:sz w:val="20"/>
          <w:szCs w:val="20"/>
        </w:rPr>
      </w:pPr>
    </w:p>
    <w:p w:rsidR="009A6295" w:rsidRPr="009A6295" w:rsidRDefault="00F041F5" w:rsidP="009A6295">
      <w:pPr>
        <w:ind w:left="360"/>
        <w:jc w:val="both"/>
        <w:rPr>
          <w:rFonts w:ascii="Bookman Old Style" w:hAnsi="Bookman Old Style"/>
          <w:sz w:val="20"/>
          <w:szCs w:val="20"/>
        </w:rPr>
      </w:pPr>
      <w:r>
        <w:rPr>
          <w:rFonts w:ascii="Bookman Old Style" w:hAnsi="Bookman Old Style"/>
          <w:sz w:val="20"/>
          <w:szCs w:val="20"/>
        </w:rPr>
        <w:t xml:space="preserve">Προστατεύουν από την τυχαία έκθεση των χεριών στις τυχόν μολυσματικές εκκρίσεις του ασθενούς. </w:t>
      </w:r>
    </w:p>
    <w:p w:rsidR="009A6295" w:rsidRPr="009A6295" w:rsidRDefault="00E1165B" w:rsidP="009A6295">
      <w:pPr>
        <w:ind w:left="360"/>
        <w:jc w:val="both"/>
        <w:rPr>
          <w:rFonts w:ascii="Bookman Old Style" w:hAnsi="Bookman Old Style"/>
          <w:sz w:val="20"/>
          <w:szCs w:val="20"/>
        </w:rPr>
      </w:pPr>
      <w:r>
        <w:rPr>
          <w:rFonts w:ascii="Bookman Old Style" w:hAnsi="Bookman Old Style"/>
          <w:sz w:val="20"/>
          <w:szCs w:val="20"/>
        </w:rPr>
        <w:t xml:space="preserve">Αποτελεσματικότερη αναπνοή και προαγωγή της άνεσης του ασθενούς. </w:t>
      </w:r>
    </w:p>
    <w:p w:rsidR="009A6295" w:rsidRPr="009A6295" w:rsidRDefault="009A6295" w:rsidP="009A6295">
      <w:pPr>
        <w:ind w:left="360"/>
        <w:jc w:val="both"/>
        <w:rPr>
          <w:rFonts w:ascii="Bookman Old Style" w:hAnsi="Bookman Old Style"/>
          <w:sz w:val="20"/>
          <w:szCs w:val="20"/>
        </w:rPr>
      </w:pPr>
    </w:p>
    <w:p w:rsidR="009A6295" w:rsidRPr="009A6295" w:rsidRDefault="009A6295" w:rsidP="009A6295">
      <w:pPr>
        <w:ind w:left="360"/>
        <w:jc w:val="both"/>
        <w:rPr>
          <w:rFonts w:ascii="Bookman Old Style" w:hAnsi="Bookman Old Style"/>
          <w:sz w:val="20"/>
          <w:szCs w:val="20"/>
        </w:rPr>
      </w:pPr>
    </w:p>
    <w:p w:rsidR="009A6295" w:rsidRPr="009A6295" w:rsidRDefault="009A6295" w:rsidP="009A6295">
      <w:pPr>
        <w:ind w:left="360"/>
        <w:jc w:val="both"/>
        <w:rPr>
          <w:rFonts w:ascii="Bookman Old Style" w:hAnsi="Bookman Old Style"/>
          <w:sz w:val="20"/>
          <w:szCs w:val="20"/>
        </w:rPr>
      </w:pPr>
    </w:p>
    <w:p w:rsidR="009A6295" w:rsidRPr="009A6295" w:rsidRDefault="009A6295" w:rsidP="009A6295">
      <w:pPr>
        <w:ind w:left="360"/>
        <w:jc w:val="both"/>
        <w:rPr>
          <w:rFonts w:ascii="Bookman Old Style" w:hAnsi="Bookman Old Style"/>
          <w:sz w:val="20"/>
          <w:szCs w:val="20"/>
        </w:rPr>
      </w:pPr>
    </w:p>
    <w:p w:rsidR="009A6295" w:rsidRPr="009A6295" w:rsidRDefault="009A6295" w:rsidP="009A6295">
      <w:pPr>
        <w:ind w:left="360"/>
        <w:jc w:val="both"/>
        <w:rPr>
          <w:rFonts w:ascii="Bookman Old Style" w:hAnsi="Bookman Old Style"/>
          <w:sz w:val="20"/>
          <w:szCs w:val="20"/>
        </w:rPr>
      </w:pPr>
    </w:p>
    <w:p w:rsidR="009A6295" w:rsidRPr="009A6295" w:rsidRDefault="009A6295" w:rsidP="009A6295">
      <w:pPr>
        <w:ind w:left="360"/>
        <w:jc w:val="both"/>
        <w:rPr>
          <w:rFonts w:ascii="Bookman Old Style" w:hAnsi="Bookman Old Style"/>
          <w:sz w:val="20"/>
          <w:szCs w:val="20"/>
        </w:rPr>
      </w:pPr>
    </w:p>
    <w:p w:rsidR="009A6295" w:rsidRPr="003C23D7" w:rsidRDefault="009A6295" w:rsidP="009A6295">
      <w:pPr>
        <w:ind w:left="720" w:firstLine="360"/>
        <w:jc w:val="both"/>
        <w:rPr>
          <w:rFonts w:ascii="Bookman Old Style" w:hAnsi="Bookman Old Style"/>
          <w:sz w:val="20"/>
          <w:szCs w:val="20"/>
        </w:rPr>
      </w:pPr>
    </w:p>
    <w:p w:rsidR="00203AE2" w:rsidRDefault="00203AE2" w:rsidP="00203AE2">
      <w:pPr>
        <w:jc w:val="both"/>
        <w:rPr>
          <w:rFonts w:ascii="Bookman Old Style" w:hAnsi="Bookman Old Style"/>
          <w:sz w:val="20"/>
          <w:szCs w:val="20"/>
        </w:rPr>
      </w:pPr>
    </w:p>
    <w:p w:rsidR="002712D4" w:rsidRDefault="002712D4" w:rsidP="00203AE2">
      <w:pPr>
        <w:jc w:val="both"/>
        <w:rPr>
          <w:rFonts w:ascii="Bookman Old Style" w:hAnsi="Bookman Old Style"/>
          <w:sz w:val="20"/>
          <w:szCs w:val="20"/>
        </w:rPr>
        <w:sectPr w:rsidR="002712D4" w:rsidSect="009A6295">
          <w:type w:val="continuous"/>
          <w:pgSz w:w="11906" w:h="16838"/>
          <w:pgMar w:top="1440" w:right="1800" w:bottom="1440" w:left="1800" w:header="708" w:footer="708" w:gutter="0"/>
          <w:cols w:num="2" w:space="709"/>
          <w:docGrid w:linePitch="360"/>
        </w:sectPr>
      </w:pPr>
    </w:p>
    <w:p w:rsidR="00A70935" w:rsidRDefault="00A70935" w:rsidP="00A70935">
      <w:pPr>
        <w:ind w:left="360"/>
        <w:jc w:val="both"/>
        <w:rPr>
          <w:rFonts w:ascii="Bookman Old Style" w:hAnsi="Bookman Old Style"/>
          <w:sz w:val="20"/>
          <w:szCs w:val="20"/>
        </w:rPr>
      </w:pPr>
    </w:p>
    <w:p w:rsidR="009A6295" w:rsidRDefault="009A6295" w:rsidP="009A6295">
      <w:pPr>
        <w:ind w:left="720" w:hanging="720"/>
        <w:jc w:val="both"/>
        <w:rPr>
          <w:rFonts w:ascii="Bookman Old Style" w:hAnsi="Bookman Old Style"/>
          <w:b/>
          <w:bCs/>
          <w:sz w:val="20"/>
          <w:szCs w:val="20"/>
        </w:rPr>
        <w:sectPr w:rsidR="009A6295" w:rsidSect="009A6295">
          <w:type w:val="continuous"/>
          <w:pgSz w:w="11906" w:h="16838"/>
          <w:pgMar w:top="1440" w:right="1800" w:bottom="1440" w:left="1800" w:header="708" w:footer="708" w:gutter="0"/>
          <w:cols w:num="2" w:space="709"/>
          <w:docGrid w:linePitch="360"/>
        </w:sectPr>
      </w:pPr>
    </w:p>
    <w:tbl>
      <w:tblPr>
        <w:tblStyle w:val="a3"/>
        <w:tblW w:w="7560" w:type="dxa"/>
        <w:tblInd w:w="828" w:type="dxa"/>
        <w:shd w:val="clear" w:color="auto" w:fill="FFCC99"/>
        <w:tblLayout w:type="fixed"/>
        <w:tblLook w:val="01E0"/>
      </w:tblPr>
      <w:tblGrid>
        <w:gridCol w:w="3780"/>
        <w:gridCol w:w="1440"/>
        <w:gridCol w:w="2340"/>
      </w:tblGrid>
      <w:tr w:rsidR="00A70935">
        <w:tc>
          <w:tcPr>
            <w:tcW w:w="3780" w:type="dxa"/>
            <w:shd w:val="clear" w:color="auto" w:fill="FFCC99"/>
          </w:tcPr>
          <w:p w:rsidR="00A70935" w:rsidRPr="009A6295" w:rsidRDefault="00A70935" w:rsidP="00203AE2">
            <w:pPr>
              <w:ind w:left="720" w:hanging="720"/>
              <w:jc w:val="center"/>
              <w:rPr>
                <w:rFonts w:ascii="Bookman Old Style" w:hAnsi="Bookman Old Style"/>
                <w:b/>
                <w:bCs/>
                <w:sz w:val="20"/>
                <w:szCs w:val="20"/>
              </w:rPr>
            </w:pPr>
            <w:r w:rsidRPr="009A6295">
              <w:rPr>
                <w:rFonts w:ascii="Bookman Old Style" w:hAnsi="Bookman Old Style"/>
                <w:b/>
                <w:bCs/>
                <w:sz w:val="20"/>
                <w:szCs w:val="20"/>
              </w:rPr>
              <w:lastRenderedPageBreak/>
              <w:t>Σύστημα παροχής οξυγόνου</w:t>
            </w:r>
          </w:p>
        </w:tc>
        <w:tc>
          <w:tcPr>
            <w:tcW w:w="1440" w:type="dxa"/>
            <w:shd w:val="clear" w:color="auto" w:fill="FFCC99"/>
          </w:tcPr>
          <w:p w:rsidR="00A70935" w:rsidRPr="00A70935" w:rsidRDefault="00A70935" w:rsidP="00203AE2">
            <w:pPr>
              <w:jc w:val="center"/>
              <w:rPr>
                <w:rFonts w:ascii="Bookman Old Style" w:hAnsi="Bookman Old Style"/>
                <w:b/>
                <w:bCs/>
                <w:sz w:val="20"/>
                <w:szCs w:val="20"/>
                <w:lang w:val="en-US"/>
              </w:rPr>
            </w:pPr>
            <w:r w:rsidRPr="00A70935">
              <w:rPr>
                <w:rFonts w:ascii="Bookman Old Style" w:hAnsi="Bookman Old Style"/>
                <w:b/>
                <w:bCs/>
                <w:sz w:val="20"/>
                <w:szCs w:val="20"/>
              </w:rPr>
              <w:t>Ροή (</w:t>
            </w:r>
            <w:r w:rsidRPr="00A70935">
              <w:rPr>
                <w:rFonts w:ascii="Bookman Old Style" w:hAnsi="Bookman Old Style"/>
                <w:b/>
                <w:bCs/>
                <w:sz w:val="20"/>
                <w:szCs w:val="20"/>
                <w:lang w:val="en-US"/>
              </w:rPr>
              <w:t>lit/min)</w:t>
            </w:r>
          </w:p>
        </w:tc>
        <w:tc>
          <w:tcPr>
            <w:tcW w:w="2340" w:type="dxa"/>
            <w:shd w:val="clear" w:color="auto" w:fill="FFCC99"/>
          </w:tcPr>
          <w:p w:rsidR="00A70935" w:rsidRPr="00A70935" w:rsidRDefault="00A70935" w:rsidP="00203AE2">
            <w:pPr>
              <w:jc w:val="center"/>
              <w:rPr>
                <w:rFonts w:ascii="Bookman Old Style" w:hAnsi="Bookman Old Style"/>
                <w:b/>
                <w:bCs/>
                <w:sz w:val="20"/>
                <w:szCs w:val="20"/>
              </w:rPr>
            </w:pPr>
            <w:r w:rsidRPr="00A70935">
              <w:rPr>
                <w:rFonts w:ascii="Bookman Old Style" w:hAnsi="Bookman Old Style"/>
                <w:b/>
                <w:bCs/>
                <w:sz w:val="20"/>
                <w:szCs w:val="20"/>
              </w:rPr>
              <w:t xml:space="preserve">Ποσοστό % </w:t>
            </w:r>
            <w:proofErr w:type="spellStart"/>
            <w:r w:rsidRPr="00A70935">
              <w:rPr>
                <w:rFonts w:ascii="Bookman Old Style" w:hAnsi="Bookman Old Style"/>
                <w:b/>
                <w:bCs/>
                <w:sz w:val="20"/>
                <w:szCs w:val="20"/>
              </w:rPr>
              <w:t>εισπν</w:t>
            </w:r>
            <w:proofErr w:type="spellEnd"/>
            <w:r w:rsidRPr="00A70935">
              <w:rPr>
                <w:rFonts w:ascii="Bookman Old Style" w:hAnsi="Bookman Old Style"/>
                <w:b/>
                <w:bCs/>
                <w:sz w:val="20"/>
                <w:szCs w:val="20"/>
              </w:rPr>
              <w:t>. Ο</w:t>
            </w:r>
            <w:r w:rsidRPr="00A70935">
              <w:rPr>
                <w:rFonts w:ascii="Bookman Old Style" w:hAnsi="Bookman Old Style"/>
                <w:b/>
                <w:bCs/>
                <w:sz w:val="20"/>
                <w:szCs w:val="20"/>
                <w:vertAlign w:val="subscript"/>
              </w:rPr>
              <w:t>2</w:t>
            </w:r>
          </w:p>
        </w:tc>
      </w:tr>
      <w:tr w:rsidR="00CD25B6">
        <w:tc>
          <w:tcPr>
            <w:tcW w:w="3780" w:type="dxa"/>
            <w:vMerge w:val="restart"/>
            <w:shd w:val="clear" w:color="auto" w:fill="FFCC99"/>
          </w:tcPr>
          <w:p w:rsidR="00CD25B6" w:rsidRPr="006C20D5" w:rsidRDefault="00CD25B6" w:rsidP="00A70935">
            <w:pPr>
              <w:jc w:val="both"/>
              <w:rPr>
                <w:rFonts w:ascii="Bookman Old Style" w:hAnsi="Bookman Old Style"/>
                <w:b/>
                <w:bCs/>
                <w:i/>
                <w:iCs/>
                <w:sz w:val="20"/>
                <w:szCs w:val="20"/>
              </w:rPr>
            </w:pPr>
            <w:r w:rsidRPr="006C20D5">
              <w:rPr>
                <w:rFonts w:ascii="Bookman Old Style" w:hAnsi="Bookman Old Style"/>
                <w:b/>
                <w:bCs/>
                <w:i/>
                <w:iCs/>
                <w:sz w:val="20"/>
                <w:szCs w:val="20"/>
              </w:rPr>
              <w:t>Ρινικός καθετήρας</w:t>
            </w:r>
          </w:p>
          <w:p w:rsidR="00CD25B6" w:rsidRPr="00CD25B6" w:rsidRDefault="00CD25B6" w:rsidP="00A70935">
            <w:pPr>
              <w:jc w:val="both"/>
              <w:rPr>
                <w:rFonts w:ascii="Bookman Old Style" w:hAnsi="Bookman Old Style"/>
                <w:sz w:val="20"/>
                <w:szCs w:val="20"/>
              </w:rPr>
            </w:pPr>
            <w:r>
              <w:rPr>
                <w:rFonts w:ascii="Bookman Old Style" w:hAnsi="Bookman Old Style"/>
                <w:sz w:val="20"/>
                <w:szCs w:val="20"/>
              </w:rPr>
              <w:t xml:space="preserve">(Ροή &gt; 4 </w:t>
            </w:r>
            <w:r>
              <w:rPr>
                <w:rFonts w:ascii="Bookman Old Style" w:hAnsi="Bookman Old Style"/>
                <w:sz w:val="20"/>
                <w:szCs w:val="20"/>
                <w:lang w:val="en-US"/>
              </w:rPr>
              <w:t>lit</w:t>
            </w:r>
            <w:r w:rsidRPr="00CD25B6">
              <w:rPr>
                <w:rFonts w:ascii="Bookman Old Style" w:hAnsi="Bookman Old Style"/>
                <w:sz w:val="20"/>
                <w:szCs w:val="20"/>
              </w:rPr>
              <w:t>/</w:t>
            </w:r>
            <w:r>
              <w:rPr>
                <w:rFonts w:ascii="Bookman Old Style" w:hAnsi="Bookman Old Style"/>
                <w:sz w:val="20"/>
                <w:szCs w:val="20"/>
                <w:lang w:val="en-US"/>
              </w:rPr>
              <w:t>min</w:t>
            </w:r>
            <w:r w:rsidRPr="00CD25B6">
              <w:rPr>
                <w:rFonts w:ascii="Bookman Old Style" w:hAnsi="Bookman Old Style"/>
                <w:sz w:val="20"/>
                <w:szCs w:val="20"/>
              </w:rPr>
              <w:t xml:space="preserve"> </w:t>
            </w:r>
            <w:r>
              <w:rPr>
                <w:rFonts w:ascii="Bookman Old Style" w:hAnsi="Bookman Old Style"/>
                <w:sz w:val="20"/>
                <w:szCs w:val="20"/>
              </w:rPr>
              <w:t xml:space="preserve">απαιτεί </w:t>
            </w:r>
            <w:proofErr w:type="spellStart"/>
            <w:r>
              <w:rPr>
                <w:rFonts w:ascii="Bookman Old Style" w:hAnsi="Bookman Old Style"/>
                <w:sz w:val="20"/>
                <w:szCs w:val="20"/>
              </w:rPr>
              <w:t>εφύγρανση</w:t>
            </w:r>
            <w:proofErr w:type="spellEnd"/>
            <w:r>
              <w:rPr>
                <w:rFonts w:ascii="Bookman Old Style" w:hAnsi="Bookman Old Style"/>
                <w:sz w:val="20"/>
                <w:szCs w:val="20"/>
              </w:rPr>
              <w:t>)</w:t>
            </w:r>
          </w:p>
        </w:tc>
        <w:tc>
          <w:tcPr>
            <w:tcW w:w="1440" w:type="dxa"/>
            <w:shd w:val="clear" w:color="auto" w:fill="FFCC99"/>
          </w:tcPr>
          <w:p w:rsidR="00CD25B6" w:rsidRDefault="00CD25B6" w:rsidP="00A70935">
            <w:pPr>
              <w:jc w:val="center"/>
              <w:rPr>
                <w:rFonts w:ascii="Bookman Old Style" w:hAnsi="Bookman Old Style"/>
                <w:sz w:val="20"/>
                <w:szCs w:val="20"/>
              </w:rPr>
            </w:pPr>
            <w:r>
              <w:rPr>
                <w:rFonts w:ascii="Bookman Old Style" w:hAnsi="Bookman Old Style"/>
                <w:sz w:val="20"/>
                <w:szCs w:val="20"/>
              </w:rPr>
              <w:t>1</w:t>
            </w:r>
          </w:p>
        </w:tc>
        <w:tc>
          <w:tcPr>
            <w:tcW w:w="2340" w:type="dxa"/>
            <w:shd w:val="clear" w:color="auto" w:fill="FFCC99"/>
          </w:tcPr>
          <w:p w:rsidR="00CD25B6" w:rsidRDefault="00CD25B6" w:rsidP="00CD25B6">
            <w:pPr>
              <w:jc w:val="center"/>
              <w:rPr>
                <w:rFonts w:ascii="Bookman Old Style" w:hAnsi="Bookman Old Style"/>
                <w:sz w:val="20"/>
                <w:szCs w:val="20"/>
              </w:rPr>
            </w:pPr>
            <w:r>
              <w:rPr>
                <w:rFonts w:ascii="Bookman Old Style" w:hAnsi="Bookman Old Style"/>
                <w:sz w:val="20"/>
                <w:szCs w:val="20"/>
              </w:rPr>
              <w:t>24 +/- 2</w:t>
            </w:r>
          </w:p>
        </w:tc>
      </w:tr>
      <w:tr w:rsidR="00CD25B6">
        <w:tc>
          <w:tcPr>
            <w:tcW w:w="3780" w:type="dxa"/>
            <w:vMerge/>
            <w:shd w:val="clear" w:color="auto" w:fill="FFCC99"/>
          </w:tcPr>
          <w:p w:rsidR="00CD25B6" w:rsidRDefault="00CD25B6" w:rsidP="00A70935">
            <w:pPr>
              <w:jc w:val="both"/>
              <w:rPr>
                <w:rFonts w:ascii="Bookman Old Style" w:hAnsi="Bookman Old Style"/>
                <w:sz w:val="20"/>
                <w:szCs w:val="20"/>
              </w:rPr>
            </w:pPr>
          </w:p>
        </w:tc>
        <w:tc>
          <w:tcPr>
            <w:tcW w:w="1440" w:type="dxa"/>
            <w:shd w:val="clear" w:color="auto" w:fill="FFCC99"/>
          </w:tcPr>
          <w:p w:rsidR="00CD25B6" w:rsidRDefault="00CD25B6" w:rsidP="00A70935">
            <w:pPr>
              <w:jc w:val="center"/>
              <w:rPr>
                <w:rFonts w:ascii="Bookman Old Style" w:hAnsi="Bookman Old Style"/>
                <w:sz w:val="20"/>
                <w:szCs w:val="20"/>
              </w:rPr>
            </w:pPr>
            <w:r>
              <w:rPr>
                <w:rFonts w:ascii="Bookman Old Style" w:hAnsi="Bookman Old Style"/>
                <w:sz w:val="20"/>
                <w:szCs w:val="20"/>
              </w:rPr>
              <w:t>2</w:t>
            </w:r>
          </w:p>
        </w:tc>
        <w:tc>
          <w:tcPr>
            <w:tcW w:w="2340" w:type="dxa"/>
            <w:shd w:val="clear" w:color="auto" w:fill="FFCC99"/>
          </w:tcPr>
          <w:p w:rsidR="00CD25B6" w:rsidRDefault="00CD25B6" w:rsidP="00CD25B6">
            <w:pPr>
              <w:jc w:val="center"/>
              <w:rPr>
                <w:rFonts w:ascii="Bookman Old Style" w:hAnsi="Bookman Old Style"/>
                <w:sz w:val="20"/>
                <w:szCs w:val="20"/>
              </w:rPr>
            </w:pPr>
            <w:r>
              <w:rPr>
                <w:rFonts w:ascii="Bookman Old Style" w:hAnsi="Bookman Old Style"/>
                <w:sz w:val="20"/>
                <w:szCs w:val="20"/>
              </w:rPr>
              <w:t>28</w:t>
            </w:r>
          </w:p>
        </w:tc>
      </w:tr>
      <w:tr w:rsidR="00CD25B6">
        <w:tc>
          <w:tcPr>
            <w:tcW w:w="3780" w:type="dxa"/>
            <w:vMerge/>
            <w:shd w:val="clear" w:color="auto" w:fill="FFCC99"/>
          </w:tcPr>
          <w:p w:rsidR="00CD25B6" w:rsidRDefault="00CD25B6" w:rsidP="00A70935">
            <w:pPr>
              <w:jc w:val="both"/>
              <w:rPr>
                <w:rFonts w:ascii="Bookman Old Style" w:hAnsi="Bookman Old Style"/>
                <w:sz w:val="20"/>
                <w:szCs w:val="20"/>
              </w:rPr>
            </w:pPr>
          </w:p>
        </w:tc>
        <w:tc>
          <w:tcPr>
            <w:tcW w:w="1440" w:type="dxa"/>
            <w:shd w:val="clear" w:color="auto" w:fill="FFCC99"/>
          </w:tcPr>
          <w:p w:rsidR="00CD25B6" w:rsidRDefault="00CD25B6" w:rsidP="00A70935">
            <w:pPr>
              <w:jc w:val="center"/>
              <w:rPr>
                <w:rFonts w:ascii="Bookman Old Style" w:hAnsi="Bookman Old Style"/>
                <w:sz w:val="20"/>
                <w:szCs w:val="20"/>
              </w:rPr>
            </w:pPr>
            <w:r>
              <w:rPr>
                <w:rFonts w:ascii="Bookman Old Style" w:hAnsi="Bookman Old Style"/>
                <w:sz w:val="20"/>
                <w:szCs w:val="20"/>
              </w:rPr>
              <w:t>3</w:t>
            </w:r>
          </w:p>
        </w:tc>
        <w:tc>
          <w:tcPr>
            <w:tcW w:w="2340" w:type="dxa"/>
            <w:shd w:val="clear" w:color="auto" w:fill="FFCC99"/>
          </w:tcPr>
          <w:p w:rsidR="00CD25B6" w:rsidRDefault="00CD25B6" w:rsidP="00CD25B6">
            <w:pPr>
              <w:jc w:val="center"/>
              <w:rPr>
                <w:rFonts w:ascii="Bookman Old Style" w:hAnsi="Bookman Old Style"/>
                <w:sz w:val="20"/>
                <w:szCs w:val="20"/>
              </w:rPr>
            </w:pPr>
            <w:r>
              <w:rPr>
                <w:rFonts w:ascii="Bookman Old Style" w:hAnsi="Bookman Old Style"/>
                <w:sz w:val="20"/>
                <w:szCs w:val="20"/>
              </w:rPr>
              <w:t>32</w:t>
            </w:r>
          </w:p>
        </w:tc>
      </w:tr>
      <w:tr w:rsidR="00CD25B6">
        <w:tc>
          <w:tcPr>
            <w:tcW w:w="3780" w:type="dxa"/>
            <w:vMerge/>
            <w:shd w:val="clear" w:color="auto" w:fill="FFCC99"/>
          </w:tcPr>
          <w:p w:rsidR="00CD25B6" w:rsidRDefault="00CD25B6" w:rsidP="00A70935">
            <w:pPr>
              <w:jc w:val="both"/>
              <w:rPr>
                <w:rFonts w:ascii="Bookman Old Style" w:hAnsi="Bookman Old Style"/>
                <w:sz w:val="20"/>
                <w:szCs w:val="20"/>
              </w:rPr>
            </w:pPr>
          </w:p>
        </w:tc>
        <w:tc>
          <w:tcPr>
            <w:tcW w:w="1440" w:type="dxa"/>
            <w:shd w:val="clear" w:color="auto" w:fill="FFCC99"/>
          </w:tcPr>
          <w:p w:rsidR="00CD25B6" w:rsidRDefault="00CD25B6" w:rsidP="00A70935">
            <w:pPr>
              <w:jc w:val="center"/>
              <w:rPr>
                <w:rFonts w:ascii="Bookman Old Style" w:hAnsi="Bookman Old Style"/>
                <w:sz w:val="20"/>
                <w:szCs w:val="20"/>
              </w:rPr>
            </w:pPr>
            <w:r>
              <w:rPr>
                <w:rFonts w:ascii="Bookman Old Style" w:hAnsi="Bookman Old Style"/>
                <w:sz w:val="20"/>
                <w:szCs w:val="20"/>
              </w:rPr>
              <w:t>4</w:t>
            </w:r>
          </w:p>
        </w:tc>
        <w:tc>
          <w:tcPr>
            <w:tcW w:w="2340" w:type="dxa"/>
            <w:shd w:val="clear" w:color="auto" w:fill="FFCC99"/>
          </w:tcPr>
          <w:p w:rsidR="00CD25B6" w:rsidRDefault="00CD25B6" w:rsidP="00CD25B6">
            <w:pPr>
              <w:jc w:val="center"/>
              <w:rPr>
                <w:rFonts w:ascii="Bookman Old Style" w:hAnsi="Bookman Old Style"/>
                <w:sz w:val="20"/>
                <w:szCs w:val="20"/>
              </w:rPr>
            </w:pPr>
            <w:r>
              <w:rPr>
                <w:rFonts w:ascii="Bookman Old Style" w:hAnsi="Bookman Old Style"/>
                <w:sz w:val="20"/>
                <w:szCs w:val="20"/>
              </w:rPr>
              <w:t>36</w:t>
            </w:r>
          </w:p>
        </w:tc>
      </w:tr>
      <w:tr w:rsidR="00CD25B6">
        <w:tc>
          <w:tcPr>
            <w:tcW w:w="3780" w:type="dxa"/>
            <w:vMerge/>
            <w:shd w:val="clear" w:color="auto" w:fill="FFCC99"/>
          </w:tcPr>
          <w:p w:rsidR="00CD25B6" w:rsidRDefault="00CD25B6" w:rsidP="00A70935">
            <w:pPr>
              <w:jc w:val="both"/>
              <w:rPr>
                <w:rFonts w:ascii="Bookman Old Style" w:hAnsi="Bookman Old Style"/>
                <w:sz w:val="20"/>
                <w:szCs w:val="20"/>
              </w:rPr>
            </w:pPr>
          </w:p>
        </w:tc>
        <w:tc>
          <w:tcPr>
            <w:tcW w:w="1440" w:type="dxa"/>
            <w:shd w:val="clear" w:color="auto" w:fill="FFCC99"/>
          </w:tcPr>
          <w:p w:rsidR="00CD25B6" w:rsidRDefault="00CD25B6" w:rsidP="00A70935">
            <w:pPr>
              <w:jc w:val="center"/>
              <w:rPr>
                <w:rFonts w:ascii="Bookman Old Style" w:hAnsi="Bookman Old Style"/>
                <w:sz w:val="20"/>
                <w:szCs w:val="20"/>
              </w:rPr>
            </w:pPr>
            <w:r>
              <w:rPr>
                <w:rFonts w:ascii="Bookman Old Style" w:hAnsi="Bookman Old Style"/>
                <w:sz w:val="20"/>
                <w:szCs w:val="20"/>
              </w:rPr>
              <w:t>5</w:t>
            </w:r>
          </w:p>
        </w:tc>
        <w:tc>
          <w:tcPr>
            <w:tcW w:w="2340" w:type="dxa"/>
            <w:shd w:val="clear" w:color="auto" w:fill="FFCC99"/>
          </w:tcPr>
          <w:p w:rsidR="00CD25B6" w:rsidRPr="007009B8" w:rsidRDefault="007009B8" w:rsidP="00CD25B6">
            <w:pPr>
              <w:jc w:val="center"/>
              <w:rPr>
                <w:rFonts w:ascii="Bookman Old Style" w:hAnsi="Bookman Old Style"/>
                <w:sz w:val="20"/>
                <w:szCs w:val="20"/>
                <w:lang w:val="en-US"/>
              </w:rPr>
            </w:pPr>
            <w:r>
              <w:rPr>
                <w:rFonts w:ascii="Bookman Old Style" w:hAnsi="Bookman Old Style"/>
                <w:sz w:val="20"/>
                <w:szCs w:val="20"/>
                <w:lang w:val="en-US"/>
              </w:rPr>
              <w:t>40 +/- 2</w:t>
            </w:r>
          </w:p>
        </w:tc>
      </w:tr>
      <w:tr w:rsidR="00CD25B6">
        <w:tc>
          <w:tcPr>
            <w:tcW w:w="3780" w:type="dxa"/>
            <w:vMerge/>
            <w:shd w:val="clear" w:color="auto" w:fill="FFCC99"/>
          </w:tcPr>
          <w:p w:rsidR="00CD25B6" w:rsidRDefault="00CD25B6" w:rsidP="00A70935">
            <w:pPr>
              <w:jc w:val="both"/>
              <w:rPr>
                <w:rFonts w:ascii="Bookman Old Style" w:hAnsi="Bookman Old Style"/>
                <w:sz w:val="20"/>
                <w:szCs w:val="20"/>
              </w:rPr>
            </w:pPr>
          </w:p>
        </w:tc>
        <w:tc>
          <w:tcPr>
            <w:tcW w:w="1440" w:type="dxa"/>
            <w:shd w:val="clear" w:color="auto" w:fill="FFCC99"/>
          </w:tcPr>
          <w:p w:rsidR="00CD25B6" w:rsidRDefault="00CD25B6" w:rsidP="00A70935">
            <w:pPr>
              <w:jc w:val="center"/>
              <w:rPr>
                <w:rFonts w:ascii="Bookman Old Style" w:hAnsi="Bookman Old Style"/>
                <w:sz w:val="20"/>
                <w:szCs w:val="20"/>
              </w:rPr>
            </w:pPr>
            <w:r>
              <w:rPr>
                <w:rFonts w:ascii="Bookman Old Style" w:hAnsi="Bookman Old Style"/>
                <w:sz w:val="20"/>
                <w:szCs w:val="20"/>
              </w:rPr>
              <w:t>6</w:t>
            </w:r>
          </w:p>
        </w:tc>
        <w:tc>
          <w:tcPr>
            <w:tcW w:w="2340" w:type="dxa"/>
            <w:shd w:val="clear" w:color="auto" w:fill="FFCC99"/>
          </w:tcPr>
          <w:p w:rsidR="00CD25B6" w:rsidRPr="007009B8" w:rsidRDefault="00CD25B6" w:rsidP="00CD25B6">
            <w:pPr>
              <w:jc w:val="center"/>
              <w:rPr>
                <w:rFonts w:ascii="Bookman Old Style" w:hAnsi="Bookman Old Style"/>
                <w:sz w:val="20"/>
                <w:szCs w:val="20"/>
                <w:lang w:val="en-US"/>
              </w:rPr>
            </w:pPr>
            <w:r>
              <w:rPr>
                <w:rFonts w:ascii="Bookman Old Style" w:hAnsi="Bookman Old Style"/>
                <w:sz w:val="20"/>
                <w:szCs w:val="20"/>
              </w:rPr>
              <w:t>4</w:t>
            </w:r>
            <w:r w:rsidR="007009B8">
              <w:rPr>
                <w:rFonts w:ascii="Bookman Old Style" w:hAnsi="Bookman Old Style"/>
                <w:sz w:val="20"/>
                <w:szCs w:val="20"/>
                <w:lang w:val="en-US"/>
              </w:rPr>
              <w:t>5</w:t>
            </w:r>
          </w:p>
        </w:tc>
      </w:tr>
      <w:tr w:rsidR="00CD25B6">
        <w:tc>
          <w:tcPr>
            <w:tcW w:w="3780" w:type="dxa"/>
            <w:vMerge w:val="restart"/>
            <w:shd w:val="clear" w:color="auto" w:fill="FFCC99"/>
          </w:tcPr>
          <w:p w:rsidR="00CD25B6" w:rsidRDefault="00CD25B6" w:rsidP="00A70935">
            <w:pPr>
              <w:jc w:val="both"/>
              <w:rPr>
                <w:rFonts w:ascii="Bookman Old Style" w:hAnsi="Bookman Old Style"/>
                <w:sz w:val="20"/>
                <w:szCs w:val="20"/>
              </w:rPr>
            </w:pPr>
            <w:r w:rsidRPr="006C20D5">
              <w:rPr>
                <w:rFonts w:ascii="Bookman Old Style" w:hAnsi="Bookman Old Style"/>
                <w:b/>
                <w:bCs/>
                <w:i/>
                <w:iCs/>
                <w:sz w:val="20"/>
                <w:szCs w:val="20"/>
              </w:rPr>
              <w:t>Απλή μάσκα</w:t>
            </w:r>
          </w:p>
          <w:p w:rsidR="006C20D5" w:rsidRPr="006C20D5" w:rsidRDefault="006C20D5" w:rsidP="00A70935">
            <w:pPr>
              <w:jc w:val="both"/>
              <w:rPr>
                <w:rFonts w:ascii="Bookman Old Style" w:hAnsi="Bookman Old Style"/>
                <w:sz w:val="20"/>
                <w:szCs w:val="20"/>
              </w:rPr>
            </w:pPr>
            <w:r>
              <w:rPr>
                <w:rFonts w:ascii="Bookman Old Style" w:hAnsi="Bookman Old Style"/>
                <w:sz w:val="20"/>
                <w:szCs w:val="20"/>
              </w:rPr>
              <w:t xml:space="preserve">(Ροή </w:t>
            </w:r>
            <w:r>
              <w:rPr>
                <w:rFonts w:ascii="Arial" w:hAnsi="Arial"/>
                <w:sz w:val="20"/>
                <w:szCs w:val="20"/>
              </w:rPr>
              <w:t>≥</w:t>
            </w:r>
            <w:r>
              <w:rPr>
                <w:rFonts w:ascii="Bookman Old Style" w:hAnsi="Bookman Old Style"/>
                <w:sz w:val="20"/>
                <w:szCs w:val="20"/>
              </w:rPr>
              <w:t xml:space="preserve"> 5 </w:t>
            </w:r>
            <w:r>
              <w:rPr>
                <w:rFonts w:ascii="Bookman Old Style" w:hAnsi="Bookman Old Style"/>
                <w:sz w:val="20"/>
                <w:szCs w:val="20"/>
                <w:lang w:val="en-US"/>
              </w:rPr>
              <w:t>lit</w:t>
            </w:r>
            <w:r w:rsidRPr="00CD25B6">
              <w:rPr>
                <w:rFonts w:ascii="Bookman Old Style" w:hAnsi="Bookman Old Style"/>
                <w:sz w:val="20"/>
                <w:szCs w:val="20"/>
              </w:rPr>
              <w:t>/</w:t>
            </w:r>
            <w:r>
              <w:rPr>
                <w:rFonts w:ascii="Bookman Old Style" w:hAnsi="Bookman Old Style"/>
                <w:sz w:val="20"/>
                <w:szCs w:val="20"/>
                <w:lang w:val="en-US"/>
              </w:rPr>
              <w:t>min</w:t>
            </w:r>
            <w:r>
              <w:rPr>
                <w:rFonts w:ascii="Bookman Old Style" w:hAnsi="Bookman Old Style"/>
                <w:sz w:val="20"/>
                <w:szCs w:val="20"/>
              </w:rPr>
              <w:t xml:space="preserve"> αποτρέπει την </w:t>
            </w:r>
            <w:proofErr w:type="spellStart"/>
            <w:r>
              <w:rPr>
                <w:rFonts w:ascii="Bookman Old Style" w:hAnsi="Bookman Old Style"/>
                <w:sz w:val="20"/>
                <w:szCs w:val="20"/>
              </w:rPr>
              <w:t>επανεισπνοή</w:t>
            </w:r>
            <w:proofErr w:type="spellEnd"/>
            <w:r>
              <w:rPr>
                <w:rFonts w:ascii="Bookman Old Style" w:hAnsi="Bookman Old Style"/>
                <w:sz w:val="20"/>
                <w:szCs w:val="20"/>
              </w:rPr>
              <w:t xml:space="preserve"> του </w:t>
            </w:r>
            <w:r>
              <w:rPr>
                <w:rFonts w:ascii="Bookman Old Style" w:hAnsi="Bookman Old Style"/>
                <w:sz w:val="20"/>
                <w:szCs w:val="20"/>
                <w:lang w:val="en-US"/>
              </w:rPr>
              <w:t>CO</w:t>
            </w:r>
            <w:r w:rsidRPr="006C20D5">
              <w:rPr>
                <w:rFonts w:ascii="Bookman Old Style" w:hAnsi="Bookman Old Style"/>
                <w:sz w:val="20"/>
                <w:szCs w:val="20"/>
                <w:vertAlign w:val="subscript"/>
              </w:rPr>
              <w:t>2</w:t>
            </w:r>
            <w:r w:rsidRPr="006C20D5">
              <w:rPr>
                <w:rFonts w:ascii="Bookman Old Style" w:hAnsi="Bookman Old Style"/>
                <w:sz w:val="20"/>
                <w:szCs w:val="20"/>
              </w:rPr>
              <w:t>)</w:t>
            </w:r>
          </w:p>
        </w:tc>
        <w:tc>
          <w:tcPr>
            <w:tcW w:w="1440" w:type="dxa"/>
            <w:shd w:val="clear" w:color="auto" w:fill="FFCC99"/>
          </w:tcPr>
          <w:p w:rsidR="00CD25B6" w:rsidRDefault="00CD25B6" w:rsidP="00A70935">
            <w:pPr>
              <w:jc w:val="center"/>
              <w:rPr>
                <w:rFonts w:ascii="Bookman Old Style" w:hAnsi="Bookman Old Style"/>
                <w:sz w:val="20"/>
                <w:szCs w:val="20"/>
              </w:rPr>
            </w:pPr>
            <w:r>
              <w:rPr>
                <w:rFonts w:ascii="Bookman Old Style" w:hAnsi="Bookman Old Style"/>
                <w:sz w:val="20"/>
                <w:szCs w:val="20"/>
              </w:rPr>
              <w:t>5</w:t>
            </w:r>
          </w:p>
        </w:tc>
        <w:tc>
          <w:tcPr>
            <w:tcW w:w="2340" w:type="dxa"/>
            <w:shd w:val="clear" w:color="auto" w:fill="FFCC99"/>
          </w:tcPr>
          <w:p w:rsidR="00CD25B6" w:rsidRPr="007009B8" w:rsidRDefault="007009B8" w:rsidP="006C20D5">
            <w:pPr>
              <w:jc w:val="center"/>
              <w:rPr>
                <w:rFonts w:ascii="Bookman Old Style" w:hAnsi="Bookman Old Style"/>
                <w:sz w:val="20"/>
                <w:szCs w:val="20"/>
                <w:lang w:val="en-US"/>
              </w:rPr>
            </w:pPr>
            <w:r>
              <w:rPr>
                <w:rFonts w:ascii="Bookman Old Style" w:hAnsi="Bookman Old Style"/>
                <w:sz w:val="20"/>
                <w:szCs w:val="20"/>
                <w:lang w:val="en-US"/>
              </w:rPr>
              <w:t>40 +/- 2</w:t>
            </w:r>
          </w:p>
        </w:tc>
      </w:tr>
      <w:tr w:rsidR="00CD25B6">
        <w:tc>
          <w:tcPr>
            <w:tcW w:w="3780" w:type="dxa"/>
            <w:vMerge/>
            <w:shd w:val="clear" w:color="auto" w:fill="FFCC99"/>
          </w:tcPr>
          <w:p w:rsidR="00CD25B6" w:rsidRDefault="00CD25B6" w:rsidP="00A70935">
            <w:pPr>
              <w:jc w:val="both"/>
              <w:rPr>
                <w:rFonts w:ascii="Bookman Old Style" w:hAnsi="Bookman Old Style"/>
                <w:sz w:val="20"/>
                <w:szCs w:val="20"/>
              </w:rPr>
            </w:pPr>
          </w:p>
        </w:tc>
        <w:tc>
          <w:tcPr>
            <w:tcW w:w="1440" w:type="dxa"/>
            <w:shd w:val="clear" w:color="auto" w:fill="FFCC99"/>
          </w:tcPr>
          <w:p w:rsidR="00CD25B6" w:rsidRDefault="00CD25B6" w:rsidP="00A70935">
            <w:pPr>
              <w:jc w:val="center"/>
              <w:rPr>
                <w:rFonts w:ascii="Bookman Old Style" w:hAnsi="Bookman Old Style"/>
                <w:sz w:val="20"/>
                <w:szCs w:val="20"/>
              </w:rPr>
            </w:pPr>
            <w:r>
              <w:rPr>
                <w:rFonts w:ascii="Bookman Old Style" w:hAnsi="Bookman Old Style"/>
                <w:sz w:val="20"/>
                <w:szCs w:val="20"/>
              </w:rPr>
              <w:t>7</w:t>
            </w:r>
          </w:p>
        </w:tc>
        <w:tc>
          <w:tcPr>
            <w:tcW w:w="2340" w:type="dxa"/>
            <w:shd w:val="clear" w:color="auto" w:fill="FFCC99"/>
          </w:tcPr>
          <w:p w:rsidR="00CD25B6" w:rsidRPr="006C20D5" w:rsidRDefault="007009B8" w:rsidP="006C20D5">
            <w:pPr>
              <w:jc w:val="center"/>
              <w:rPr>
                <w:rFonts w:ascii="Bookman Old Style" w:hAnsi="Bookman Old Style"/>
                <w:sz w:val="20"/>
                <w:szCs w:val="20"/>
                <w:lang w:val="en-US"/>
              </w:rPr>
            </w:pPr>
            <w:r>
              <w:rPr>
                <w:rFonts w:ascii="Bookman Old Style" w:hAnsi="Bookman Old Style"/>
                <w:sz w:val="20"/>
                <w:szCs w:val="20"/>
                <w:lang w:val="en-US"/>
              </w:rPr>
              <w:t>50</w:t>
            </w:r>
          </w:p>
        </w:tc>
      </w:tr>
      <w:tr w:rsidR="00CD25B6">
        <w:tc>
          <w:tcPr>
            <w:tcW w:w="3780" w:type="dxa"/>
            <w:vMerge/>
            <w:shd w:val="clear" w:color="auto" w:fill="FFCC99"/>
          </w:tcPr>
          <w:p w:rsidR="00CD25B6" w:rsidRDefault="00CD25B6" w:rsidP="00A70935">
            <w:pPr>
              <w:jc w:val="both"/>
              <w:rPr>
                <w:rFonts w:ascii="Bookman Old Style" w:hAnsi="Bookman Old Style"/>
                <w:sz w:val="20"/>
                <w:szCs w:val="20"/>
              </w:rPr>
            </w:pPr>
          </w:p>
        </w:tc>
        <w:tc>
          <w:tcPr>
            <w:tcW w:w="1440" w:type="dxa"/>
            <w:shd w:val="clear" w:color="auto" w:fill="FFCC99"/>
          </w:tcPr>
          <w:p w:rsidR="00CD25B6" w:rsidRDefault="00CD25B6" w:rsidP="00A70935">
            <w:pPr>
              <w:jc w:val="center"/>
              <w:rPr>
                <w:rFonts w:ascii="Bookman Old Style" w:hAnsi="Bookman Old Style"/>
                <w:sz w:val="20"/>
                <w:szCs w:val="20"/>
              </w:rPr>
            </w:pPr>
            <w:r>
              <w:rPr>
                <w:rFonts w:ascii="Bookman Old Style" w:hAnsi="Bookman Old Style"/>
                <w:sz w:val="20"/>
                <w:szCs w:val="20"/>
              </w:rPr>
              <w:t>8 - 10</w:t>
            </w:r>
          </w:p>
        </w:tc>
        <w:tc>
          <w:tcPr>
            <w:tcW w:w="2340" w:type="dxa"/>
            <w:shd w:val="clear" w:color="auto" w:fill="FFCC99"/>
          </w:tcPr>
          <w:p w:rsidR="00CD25B6" w:rsidRPr="007009B8" w:rsidRDefault="007009B8" w:rsidP="006C20D5">
            <w:pPr>
              <w:jc w:val="center"/>
              <w:rPr>
                <w:rFonts w:ascii="Bookman Old Style" w:hAnsi="Bookman Old Style"/>
                <w:sz w:val="20"/>
                <w:szCs w:val="20"/>
                <w:lang w:val="en-US"/>
              </w:rPr>
            </w:pPr>
            <w:r>
              <w:rPr>
                <w:rFonts w:ascii="Bookman Old Style" w:hAnsi="Bookman Old Style"/>
                <w:sz w:val="20"/>
                <w:szCs w:val="20"/>
                <w:lang w:val="en-US"/>
              </w:rPr>
              <w:t>55 - 60</w:t>
            </w:r>
          </w:p>
        </w:tc>
      </w:tr>
      <w:tr w:rsidR="0054162B">
        <w:tc>
          <w:tcPr>
            <w:tcW w:w="3780" w:type="dxa"/>
            <w:vMerge w:val="restart"/>
            <w:shd w:val="clear" w:color="auto" w:fill="FFCC99"/>
          </w:tcPr>
          <w:p w:rsidR="0054162B" w:rsidRPr="0054162B" w:rsidRDefault="0054162B" w:rsidP="00A70935">
            <w:pPr>
              <w:jc w:val="both"/>
              <w:rPr>
                <w:rFonts w:ascii="Bookman Old Style" w:hAnsi="Bookman Old Style"/>
                <w:b/>
                <w:bCs/>
                <w:i/>
                <w:iCs/>
                <w:sz w:val="20"/>
                <w:szCs w:val="20"/>
                <w:lang w:val="en-US"/>
              </w:rPr>
            </w:pPr>
            <w:r w:rsidRPr="0054162B">
              <w:rPr>
                <w:rFonts w:ascii="Bookman Old Style" w:hAnsi="Bookman Old Style"/>
                <w:b/>
                <w:bCs/>
                <w:i/>
                <w:iCs/>
                <w:sz w:val="20"/>
                <w:szCs w:val="20"/>
              </w:rPr>
              <w:t xml:space="preserve">Μάσκα </w:t>
            </w:r>
            <w:r w:rsidRPr="0054162B">
              <w:rPr>
                <w:rFonts w:ascii="Bookman Old Style" w:hAnsi="Bookman Old Style"/>
                <w:b/>
                <w:bCs/>
                <w:i/>
                <w:iCs/>
                <w:sz w:val="20"/>
                <w:szCs w:val="20"/>
                <w:lang w:val="en-US"/>
              </w:rPr>
              <w:t xml:space="preserve">Venturi </w:t>
            </w:r>
          </w:p>
        </w:tc>
        <w:tc>
          <w:tcPr>
            <w:tcW w:w="1440" w:type="dxa"/>
            <w:shd w:val="clear" w:color="auto" w:fill="FFCC99"/>
          </w:tcPr>
          <w:p w:rsidR="0054162B" w:rsidRPr="0054162B" w:rsidRDefault="0054162B" w:rsidP="00A70935">
            <w:pPr>
              <w:jc w:val="center"/>
              <w:rPr>
                <w:rFonts w:ascii="Bookman Old Style" w:hAnsi="Bookman Old Style"/>
                <w:sz w:val="20"/>
                <w:szCs w:val="20"/>
                <w:lang w:val="en-US"/>
              </w:rPr>
            </w:pPr>
            <w:r>
              <w:rPr>
                <w:rFonts w:ascii="Bookman Old Style" w:hAnsi="Bookman Old Style"/>
                <w:sz w:val="20"/>
                <w:szCs w:val="20"/>
                <w:lang w:val="en-US"/>
              </w:rPr>
              <w:t>2</w:t>
            </w:r>
          </w:p>
        </w:tc>
        <w:tc>
          <w:tcPr>
            <w:tcW w:w="2340" w:type="dxa"/>
            <w:shd w:val="clear" w:color="auto" w:fill="FFCC99"/>
          </w:tcPr>
          <w:p w:rsidR="0054162B" w:rsidRDefault="0054162B" w:rsidP="006C20D5">
            <w:pPr>
              <w:jc w:val="center"/>
              <w:rPr>
                <w:rFonts w:ascii="Bookman Old Style" w:hAnsi="Bookman Old Style"/>
                <w:sz w:val="20"/>
                <w:szCs w:val="20"/>
                <w:lang w:val="en-US"/>
              </w:rPr>
            </w:pPr>
            <w:r>
              <w:rPr>
                <w:rFonts w:ascii="Bookman Old Style" w:hAnsi="Bookman Old Style"/>
                <w:sz w:val="20"/>
                <w:szCs w:val="20"/>
                <w:lang w:val="en-US"/>
              </w:rPr>
              <w:t>24</w:t>
            </w:r>
          </w:p>
        </w:tc>
      </w:tr>
      <w:tr w:rsidR="0054162B">
        <w:tc>
          <w:tcPr>
            <w:tcW w:w="3780" w:type="dxa"/>
            <w:vMerge/>
            <w:shd w:val="clear" w:color="auto" w:fill="FFCC99"/>
          </w:tcPr>
          <w:p w:rsidR="0054162B" w:rsidRDefault="0054162B" w:rsidP="00A70935">
            <w:pPr>
              <w:jc w:val="both"/>
              <w:rPr>
                <w:rFonts w:ascii="Bookman Old Style" w:hAnsi="Bookman Old Style"/>
                <w:sz w:val="20"/>
                <w:szCs w:val="20"/>
              </w:rPr>
            </w:pPr>
          </w:p>
        </w:tc>
        <w:tc>
          <w:tcPr>
            <w:tcW w:w="1440" w:type="dxa"/>
            <w:shd w:val="clear" w:color="auto" w:fill="FFCC99"/>
          </w:tcPr>
          <w:p w:rsidR="0054162B" w:rsidRPr="0054162B" w:rsidRDefault="0054162B" w:rsidP="00A70935">
            <w:pPr>
              <w:jc w:val="center"/>
              <w:rPr>
                <w:rFonts w:ascii="Bookman Old Style" w:hAnsi="Bookman Old Style"/>
                <w:sz w:val="20"/>
                <w:szCs w:val="20"/>
                <w:lang w:val="en-US"/>
              </w:rPr>
            </w:pPr>
            <w:r>
              <w:rPr>
                <w:rFonts w:ascii="Bookman Old Style" w:hAnsi="Bookman Old Style"/>
                <w:sz w:val="20"/>
                <w:szCs w:val="20"/>
                <w:lang w:val="en-US"/>
              </w:rPr>
              <w:t>4</w:t>
            </w:r>
          </w:p>
        </w:tc>
        <w:tc>
          <w:tcPr>
            <w:tcW w:w="2340" w:type="dxa"/>
            <w:shd w:val="clear" w:color="auto" w:fill="FFCC99"/>
          </w:tcPr>
          <w:p w:rsidR="0054162B" w:rsidRDefault="0054162B" w:rsidP="006C20D5">
            <w:pPr>
              <w:jc w:val="center"/>
              <w:rPr>
                <w:rFonts w:ascii="Bookman Old Style" w:hAnsi="Bookman Old Style"/>
                <w:sz w:val="20"/>
                <w:szCs w:val="20"/>
                <w:lang w:val="en-US"/>
              </w:rPr>
            </w:pPr>
            <w:r>
              <w:rPr>
                <w:rFonts w:ascii="Bookman Old Style" w:hAnsi="Bookman Old Style"/>
                <w:sz w:val="20"/>
                <w:szCs w:val="20"/>
                <w:lang w:val="en-US"/>
              </w:rPr>
              <w:t>28</w:t>
            </w:r>
          </w:p>
        </w:tc>
      </w:tr>
      <w:tr w:rsidR="0054162B">
        <w:tc>
          <w:tcPr>
            <w:tcW w:w="3780" w:type="dxa"/>
            <w:vMerge/>
            <w:shd w:val="clear" w:color="auto" w:fill="FFCC99"/>
          </w:tcPr>
          <w:p w:rsidR="0054162B" w:rsidRDefault="0054162B" w:rsidP="00A70935">
            <w:pPr>
              <w:jc w:val="both"/>
              <w:rPr>
                <w:rFonts w:ascii="Bookman Old Style" w:hAnsi="Bookman Old Style"/>
                <w:sz w:val="20"/>
                <w:szCs w:val="20"/>
              </w:rPr>
            </w:pPr>
          </w:p>
        </w:tc>
        <w:tc>
          <w:tcPr>
            <w:tcW w:w="1440" w:type="dxa"/>
            <w:shd w:val="clear" w:color="auto" w:fill="FFCC99"/>
          </w:tcPr>
          <w:p w:rsidR="0054162B" w:rsidRPr="0054162B" w:rsidRDefault="0054162B" w:rsidP="00A70935">
            <w:pPr>
              <w:jc w:val="center"/>
              <w:rPr>
                <w:rFonts w:ascii="Bookman Old Style" w:hAnsi="Bookman Old Style"/>
                <w:sz w:val="20"/>
                <w:szCs w:val="20"/>
                <w:lang w:val="en-US"/>
              </w:rPr>
            </w:pPr>
            <w:r>
              <w:rPr>
                <w:rFonts w:ascii="Bookman Old Style" w:hAnsi="Bookman Old Style"/>
                <w:sz w:val="20"/>
                <w:szCs w:val="20"/>
                <w:lang w:val="en-US"/>
              </w:rPr>
              <w:t>6</w:t>
            </w:r>
          </w:p>
        </w:tc>
        <w:tc>
          <w:tcPr>
            <w:tcW w:w="2340" w:type="dxa"/>
            <w:shd w:val="clear" w:color="auto" w:fill="FFCC99"/>
          </w:tcPr>
          <w:p w:rsidR="0054162B" w:rsidRDefault="0054162B" w:rsidP="006C20D5">
            <w:pPr>
              <w:jc w:val="center"/>
              <w:rPr>
                <w:rFonts w:ascii="Bookman Old Style" w:hAnsi="Bookman Old Style"/>
                <w:sz w:val="20"/>
                <w:szCs w:val="20"/>
                <w:lang w:val="en-US"/>
              </w:rPr>
            </w:pPr>
            <w:r>
              <w:rPr>
                <w:rFonts w:ascii="Bookman Old Style" w:hAnsi="Bookman Old Style"/>
                <w:sz w:val="20"/>
                <w:szCs w:val="20"/>
                <w:lang w:val="en-US"/>
              </w:rPr>
              <w:t>31</w:t>
            </w:r>
          </w:p>
        </w:tc>
      </w:tr>
      <w:tr w:rsidR="0054162B">
        <w:tc>
          <w:tcPr>
            <w:tcW w:w="3780" w:type="dxa"/>
            <w:vMerge/>
            <w:shd w:val="clear" w:color="auto" w:fill="FFCC99"/>
          </w:tcPr>
          <w:p w:rsidR="0054162B" w:rsidRDefault="0054162B" w:rsidP="00A70935">
            <w:pPr>
              <w:jc w:val="both"/>
              <w:rPr>
                <w:rFonts w:ascii="Bookman Old Style" w:hAnsi="Bookman Old Style"/>
                <w:sz w:val="20"/>
                <w:szCs w:val="20"/>
              </w:rPr>
            </w:pPr>
          </w:p>
        </w:tc>
        <w:tc>
          <w:tcPr>
            <w:tcW w:w="1440" w:type="dxa"/>
            <w:shd w:val="clear" w:color="auto" w:fill="FFCC99"/>
          </w:tcPr>
          <w:p w:rsidR="0054162B" w:rsidRPr="0054162B" w:rsidRDefault="0054162B" w:rsidP="00A70935">
            <w:pPr>
              <w:jc w:val="center"/>
              <w:rPr>
                <w:rFonts w:ascii="Bookman Old Style" w:hAnsi="Bookman Old Style"/>
                <w:sz w:val="20"/>
                <w:szCs w:val="20"/>
                <w:lang w:val="en-US"/>
              </w:rPr>
            </w:pPr>
            <w:r>
              <w:rPr>
                <w:rFonts w:ascii="Bookman Old Style" w:hAnsi="Bookman Old Style"/>
                <w:sz w:val="20"/>
                <w:szCs w:val="20"/>
                <w:lang w:val="en-US"/>
              </w:rPr>
              <w:t>8</w:t>
            </w:r>
          </w:p>
        </w:tc>
        <w:tc>
          <w:tcPr>
            <w:tcW w:w="2340" w:type="dxa"/>
            <w:shd w:val="clear" w:color="auto" w:fill="FFCC99"/>
          </w:tcPr>
          <w:p w:rsidR="0054162B" w:rsidRDefault="0054162B" w:rsidP="006C20D5">
            <w:pPr>
              <w:jc w:val="center"/>
              <w:rPr>
                <w:rFonts w:ascii="Bookman Old Style" w:hAnsi="Bookman Old Style"/>
                <w:sz w:val="20"/>
                <w:szCs w:val="20"/>
                <w:lang w:val="en-US"/>
              </w:rPr>
            </w:pPr>
            <w:r>
              <w:rPr>
                <w:rFonts w:ascii="Bookman Old Style" w:hAnsi="Bookman Old Style"/>
                <w:sz w:val="20"/>
                <w:szCs w:val="20"/>
                <w:lang w:val="en-US"/>
              </w:rPr>
              <w:t>35</w:t>
            </w:r>
          </w:p>
        </w:tc>
      </w:tr>
      <w:tr w:rsidR="0054162B">
        <w:tc>
          <w:tcPr>
            <w:tcW w:w="3780" w:type="dxa"/>
            <w:vMerge/>
            <w:shd w:val="clear" w:color="auto" w:fill="FFCC99"/>
          </w:tcPr>
          <w:p w:rsidR="0054162B" w:rsidRDefault="0054162B" w:rsidP="00A70935">
            <w:pPr>
              <w:jc w:val="both"/>
              <w:rPr>
                <w:rFonts w:ascii="Bookman Old Style" w:hAnsi="Bookman Old Style"/>
                <w:sz w:val="20"/>
                <w:szCs w:val="20"/>
              </w:rPr>
            </w:pPr>
          </w:p>
        </w:tc>
        <w:tc>
          <w:tcPr>
            <w:tcW w:w="1440" w:type="dxa"/>
            <w:shd w:val="clear" w:color="auto" w:fill="FFCC99"/>
          </w:tcPr>
          <w:p w:rsidR="0054162B" w:rsidRPr="0054162B" w:rsidRDefault="0054162B" w:rsidP="00A70935">
            <w:pPr>
              <w:jc w:val="center"/>
              <w:rPr>
                <w:rFonts w:ascii="Bookman Old Style" w:hAnsi="Bookman Old Style"/>
                <w:sz w:val="20"/>
                <w:szCs w:val="20"/>
                <w:lang w:val="en-US"/>
              </w:rPr>
            </w:pPr>
            <w:r>
              <w:rPr>
                <w:rFonts w:ascii="Bookman Old Style" w:hAnsi="Bookman Old Style"/>
                <w:sz w:val="20"/>
                <w:szCs w:val="20"/>
                <w:lang w:val="en-US"/>
              </w:rPr>
              <w:t>10</w:t>
            </w:r>
          </w:p>
        </w:tc>
        <w:tc>
          <w:tcPr>
            <w:tcW w:w="2340" w:type="dxa"/>
            <w:shd w:val="clear" w:color="auto" w:fill="FFCC99"/>
          </w:tcPr>
          <w:p w:rsidR="0054162B" w:rsidRDefault="0054162B" w:rsidP="006C20D5">
            <w:pPr>
              <w:jc w:val="center"/>
              <w:rPr>
                <w:rFonts w:ascii="Bookman Old Style" w:hAnsi="Bookman Old Style"/>
                <w:sz w:val="20"/>
                <w:szCs w:val="20"/>
                <w:lang w:val="en-US"/>
              </w:rPr>
            </w:pPr>
            <w:r>
              <w:rPr>
                <w:rFonts w:ascii="Bookman Old Style" w:hAnsi="Bookman Old Style"/>
                <w:sz w:val="20"/>
                <w:szCs w:val="20"/>
                <w:lang w:val="en-US"/>
              </w:rPr>
              <w:t>40</w:t>
            </w:r>
          </w:p>
        </w:tc>
      </w:tr>
      <w:tr w:rsidR="0054162B">
        <w:tc>
          <w:tcPr>
            <w:tcW w:w="3780" w:type="dxa"/>
            <w:vMerge/>
            <w:shd w:val="clear" w:color="auto" w:fill="FFCC99"/>
          </w:tcPr>
          <w:p w:rsidR="0054162B" w:rsidRDefault="0054162B" w:rsidP="00A70935">
            <w:pPr>
              <w:jc w:val="both"/>
              <w:rPr>
                <w:rFonts w:ascii="Bookman Old Style" w:hAnsi="Bookman Old Style"/>
                <w:sz w:val="20"/>
                <w:szCs w:val="20"/>
              </w:rPr>
            </w:pPr>
          </w:p>
        </w:tc>
        <w:tc>
          <w:tcPr>
            <w:tcW w:w="1440" w:type="dxa"/>
            <w:shd w:val="clear" w:color="auto" w:fill="FFCC99"/>
          </w:tcPr>
          <w:p w:rsidR="0054162B" w:rsidRPr="0054162B" w:rsidRDefault="0054162B" w:rsidP="00A70935">
            <w:pPr>
              <w:jc w:val="center"/>
              <w:rPr>
                <w:rFonts w:ascii="Bookman Old Style" w:hAnsi="Bookman Old Style"/>
                <w:sz w:val="20"/>
                <w:szCs w:val="20"/>
                <w:lang w:val="en-US"/>
              </w:rPr>
            </w:pPr>
            <w:r>
              <w:rPr>
                <w:rFonts w:ascii="Bookman Old Style" w:hAnsi="Bookman Old Style"/>
                <w:sz w:val="20"/>
                <w:szCs w:val="20"/>
                <w:lang w:val="en-US"/>
              </w:rPr>
              <w:t>15</w:t>
            </w:r>
          </w:p>
        </w:tc>
        <w:tc>
          <w:tcPr>
            <w:tcW w:w="2340" w:type="dxa"/>
            <w:shd w:val="clear" w:color="auto" w:fill="FFCC99"/>
          </w:tcPr>
          <w:p w:rsidR="0054162B" w:rsidRDefault="0054162B" w:rsidP="006C20D5">
            <w:pPr>
              <w:jc w:val="center"/>
              <w:rPr>
                <w:rFonts w:ascii="Bookman Old Style" w:hAnsi="Bookman Old Style"/>
                <w:sz w:val="20"/>
                <w:szCs w:val="20"/>
                <w:lang w:val="en-US"/>
              </w:rPr>
            </w:pPr>
            <w:r>
              <w:rPr>
                <w:rFonts w:ascii="Bookman Old Style" w:hAnsi="Bookman Old Style"/>
                <w:sz w:val="20"/>
                <w:szCs w:val="20"/>
                <w:lang w:val="en-US"/>
              </w:rPr>
              <w:t>60</w:t>
            </w:r>
          </w:p>
        </w:tc>
      </w:tr>
    </w:tbl>
    <w:p w:rsidR="009A6295" w:rsidRDefault="009A6295" w:rsidP="00A70935">
      <w:pPr>
        <w:ind w:left="720"/>
        <w:jc w:val="both"/>
        <w:rPr>
          <w:rFonts w:ascii="Bookman Old Style" w:hAnsi="Bookman Old Style"/>
          <w:sz w:val="20"/>
          <w:szCs w:val="20"/>
        </w:rPr>
        <w:sectPr w:rsidR="009A6295" w:rsidSect="009A6295">
          <w:type w:val="continuous"/>
          <w:pgSz w:w="11906" w:h="16838"/>
          <w:pgMar w:top="1440" w:right="1800" w:bottom="1440" w:left="1800" w:header="708" w:footer="708" w:gutter="0"/>
          <w:cols w:space="709"/>
          <w:docGrid w:linePitch="360"/>
        </w:sectPr>
      </w:pPr>
    </w:p>
    <w:p w:rsidR="002712D4" w:rsidRDefault="002712D4" w:rsidP="00B10042">
      <w:pPr>
        <w:numPr>
          <w:ilvl w:val="0"/>
          <w:numId w:val="3"/>
        </w:numPr>
        <w:jc w:val="both"/>
        <w:rPr>
          <w:rFonts w:ascii="Bookman Old Style" w:hAnsi="Bookman Old Style"/>
          <w:sz w:val="20"/>
          <w:szCs w:val="20"/>
        </w:rPr>
      </w:pPr>
      <w:r w:rsidRPr="00493C73">
        <w:rPr>
          <w:rFonts w:ascii="Bookman Old Style" w:hAnsi="Bookman Old Style"/>
          <w:sz w:val="20"/>
          <w:szCs w:val="20"/>
        </w:rPr>
        <w:lastRenderedPageBreak/>
        <w:t>Έλεγχος της ροής οξυγόνου από τη συσκευή</w:t>
      </w:r>
      <w:r>
        <w:rPr>
          <w:rFonts w:ascii="Bookman Old Style" w:hAnsi="Bookman Old Style"/>
          <w:sz w:val="20"/>
          <w:szCs w:val="20"/>
        </w:rPr>
        <w:t xml:space="preserve">. </w:t>
      </w:r>
    </w:p>
    <w:p w:rsidR="00AA1CB9" w:rsidRPr="00493C73" w:rsidRDefault="006550B6" w:rsidP="00B10042">
      <w:pPr>
        <w:numPr>
          <w:ilvl w:val="0"/>
          <w:numId w:val="3"/>
        </w:numPr>
        <w:jc w:val="both"/>
        <w:rPr>
          <w:rFonts w:ascii="Bookman Old Style" w:hAnsi="Bookman Old Style"/>
          <w:sz w:val="20"/>
          <w:szCs w:val="20"/>
        </w:rPr>
      </w:pPr>
      <w:r w:rsidRPr="00493C73">
        <w:rPr>
          <w:rFonts w:ascii="Bookman Old Style" w:hAnsi="Bookman Old Style"/>
          <w:sz w:val="20"/>
          <w:szCs w:val="20"/>
        </w:rPr>
        <w:t>Καθαρισμός των ρωθώνων του ασθενούς για απομάκρυνση τυχόν εκκρίσεων (</w:t>
      </w:r>
      <w:r w:rsidR="004A7F8C">
        <w:rPr>
          <w:rFonts w:ascii="Bookman Old Style" w:hAnsi="Bookman Old Style"/>
          <w:sz w:val="20"/>
          <w:szCs w:val="20"/>
        </w:rPr>
        <w:t>όταν η συσκευή χορήγησης είναι ο ρινικός καθετήρας</w:t>
      </w:r>
      <w:r w:rsidRPr="00493C73">
        <w:rPr>
          <w:rFonts w:ascii="Bookman Old Style" w:hAnsi="Bookman Old Style"/>
          <w:sz w:val="20"/>
          <w:szCs w:val="20"/>
        </w:rPr>
        <w:t xml:space="preserve">). </w:t>
      </w:r>
    </w:p>
    <w:p w:rsidR="006F4C0D" w:rsidRPr="00493C73" w:rsidRDefault="0068194E" w:rsidP="00B10042">
      <w:pPr>
        <w:numPr>
          <w:ilvl w:val="0"/>
          <w:numId w:val="3"/>
        </w:numPr>
        <w:jc w:val="both"/>
        <w:rPr>
          <w:rFonts w:ascii="Bookman Old Style" w:hAnsi="Bookman Old Style"/>
          <w:sz w:val="20"/>
          <w:szCs w:val="20"/>
        </w:rPr>
      </w:pPr>
      <w:r w:rsidRPr="00493C73">
        <w:rPr>
          <w:rFonts w:ascii="Bookman Old Style" w:hAnsi="Bookman Old Style"/>
          <w:sz w:val="20"/>
          <w:szCs w:val="20"/>
        </w:rPr>
        <w:t xml:space="preserve">Τοποθέτηση της συσκευής οξυγόνου στον ασθενή. </w:t>
      </w:r>
    </w:p>
    <w:p w:rsidR="00203AE2" w:rsidRPr="00493C73" w:rsidRDefault="006550B6" w:rsidP="001E0D49">
      <w:pPr>
        <w:numPr>
          <w:ilvl w:val="0"/>
          <w:numId w:val="29"/>
        </w:numPr>
        <w:tabs>
          <w:tab w:val="clear" w:pos="1440"/>
          <w:tab w:val="num" w:pos="1080"/>
        </w:tabs>
        <w:ind w:left="1080"/>
        <w:jc w:val="both"/>
        <w:rPr>
          <w:rFonts w:ascii="Bookman Old Style" w:hAnsi="Bookman Old Style"/>
          <w:sz w:val="20"/>
          <w:szCs w:val="20"/>
        </w:rPr>
      </w:pPr>
      <w:r w:rsidRPr="00493C73">
        <w:rPr>
          <w:rFonts w:ascii="Bookman Old Style" w:hAnsi="Bookman Old Style"/>
          <w:sz w:val="20"/>
          <w:szCs w:val="20"/>
        </w:rPr>
        <w:t xml:space="preserve">Όταν χρησιμοποιείται </w:t>
      </w:r>
      <w:r w:rsidRPr="00493C73">
        <w:rPr>
          <w:rFonts w:ascii="Bookman Old Style" w:hAnsi="Bookman Old Style"/>
          <w:sz w:val="20"/>
          <w:szCs w:val="20"/>
          <w:u w:val="single"/>
        </w:rPr>
        <w:t>ρινικ</w:t>
      </w:r>
      <w:r w:rsidR="001B2648" w:rsidRPr="00493C73">
        <w:rPr>
          <w:rFonts w:ascii="Bookman Old Style" w:hAnsi="Bookman Old Style"/>
          <w:sz w:val="20"/>
          <w:szCs w:val="20"/>
          <w:u w:val="single"/>
        </w:rPr>
        <w:t>ός καθετήρας</w:t>
      </w:r>
      <w:r w:rsidRPr="00493C73">
        <w:rPr>
          <w:rFonts w:ascii="Bookman Old Style" w:hAnsi="Bookman Old Style"/>
          <w:sz w:val="20"/>
          <w:szCs w:val="20"/>
        </w:rPr>
        <w:t xml:space="preserve">, τοποθετούνται τα </w:t>
      </w:r>
      <w:proofErr w:type="spellStart"/>
      <w:r w:rsidRPr="00493C73">
        <w:rPr>
          <w:rFonts w:ascii="Bookman Old Style" w:hAnsi="Bookman Old Style"/>
          <w:sz w:val="20"/>
          <w:szCs w:val="20"/>
        </w:rPr>
        <w:t>ρινογυά</w:t>
      </w:r>
      <w:r w:rsidR="00235B7A">
        <w:rPr>
          <w:rFonts w:ascii="Bookman Old Style" w:hAnsi="Bookman Old Style"/>
          <w:sz w:val="20"/>
          <w:szCs w:val="20"/>
        </w:rPr>
        <w:t>λια</w:t>
      </w:r>
      <w:proofErr w:type="spellEnd"/>
      <w:r w:rsidR="00235B7A">
        <w:rPr>
          <w:rFonts w:ascii="Bookman Old Style" w:hAnsi="Bookman Old Style"/>
          <w:sz w:val="20"/>
          <w:szCs w:val="20"/>
        </w:rPr>
        <w:t xml:space="preserve"> στους ρώθωνες τους ασθενούς </w:t>
      </w:r>
      <w:r w:rsidRPr="00493C73">
        <w:rPr>
          <w:rFonts w:ascii="Bookman Old Style" w:hAnsi="Bookman Old Style"/>
          <w:sz w:val="20"/>
          <w:szCs w:val="20"/>
        </w:rPr>
        <w:t xml:space="preserve">και προσαρμόζεται το σύστημα </w:t>
      </w:r>
      <w:r w:rsidR="00203AE2" w:rsidRPr="00493C73">
        <w:rPr>
          <w:rFonts w:ascii="Bookman Old Style" w:hAnsi="Bookman Old Style"/>
          <w:sz w:val="20"/>
          <w:szCs w:val="20"/>
        </w:rPr>
        <w:t xml:space="preserve">γύρω από τα αυτιά για καλύτερη εφαρμογή. </w:t>
      </w:r>
    </w:p>
    <w:p w:rsidR="006550B6" w:rsidRDefault="006550B6" w:rsidP="00203AE2">
      <w:pPr>
        <w:numPr>
          <w:ilvl w:val="0"/>
          <w:numId w:val="25"/>
        </w:numPr>
        <w:tabs>
          <w:tab w:val="clear" w:pos="1620"/>
          <w:tab w:val="num" w:pos="1080"/>
        </w:tabs>
        <w:ind w:left="1080"/>
        <w:jc w:val="both"/>
        <w:rPr>
          <w:rFonts w:ascii="Bookman Old Style" w:hAnsi="Bookman Old Style"/>
          <w:sz w:val="20"/>
          <w:szCs w:val="20"/>
        </w:rPr>
      </w:pPr>
      <w:r w:rsidRPr="00493C73">
        <w:rPr>
          <w:rFonts w:ascii="Bookman Old Style" w:hAnsi="Bookman Old Style"/>
          <w:sz w:val="20"/>
          <w:szCs w:val="20"/>
        </w:rPr>
        <w:t xml:space="preserve">Όταν η συσκευή χορήγησης είναι η </w:t>
      </w:r>
      <w:r w:rsidRPr="00493C73">
        <w:rPr>
          <w:rFonts w:ascii="Bookman Old Style" w:hAnsi="Bookman Old Style"/>
          <w:sz w:val="20"/>
          <w:szCs w:val="20"/>
          <w:u w:val="single"/>
        </w:rPr>
        <w:t>απλή μάσκα</w:t>
      </w:r>
      <w:r w:rsidRPr="00493C73">
        <w:rPr>
          <w:rFonts w:ascii="Bookman Old Style" w:hAnsi="Bookman Old Style"/>
          <w:sz w:val="20"/>
          <w:szCs w:val="20"/>
        </w:rPr>
        <w:t xml:space="preserve">, τοποθετείται κατάλληλα στο πρόσωπο </w:t>
      </w:r>
      <w:r w:rsidR="0054162B" w:rsidRPr="0054162B">
        <w:rPr>
          <w:rFonts w:ascii="Bookman Old Style" w:hAnsi="Bookman Old Style"/>
          <w:sz w:val="20"/>
          <w:szCs w:val="20"/>
        </w:rPr>
        <w:t xml:space="preserve">    </w:t>
      </w:r>
      <w:r w:rsidRPr="00493C73">
        <w:rPr>
          <w:rFonts w:ascii="Bookman Old Style" w:hAnsi="Bookman Old Style"/>
          <w:sz w:val="20"/>
          <w:szCs w:val="20"/>
        </w:rPr>
        <w:t xml:space="preserve">του </w:t>
      </w:r>
      <w:r w:rsidR="0054162B" w:rsidRPr="0054162B">
        <w:rPr>
          <w:rFonts w:ascii="Bookman Old Style" w:hAnsi="Bookman Old Style"/>
          <w:sz w:val="20"/>
          <w:szCs w:val="20"/>
        </w:rPr>
        <w:t xml:space="preserve">   </w:t>
      </w:r>
      <w:r w:rsidRPr="00493C73">
        <w:rPr>
          <w:rFonts w:ascii="Bookman Old Style" w:hAnsi="Bookman Old Style"/>
          <w:sz w:val="20"/>
          <w:szCs w:val="20"/>
        </w:rPr>
        <w:t>ασθενούς</w:t>
      </w:r>
      <w:r w:rsidR="00D44F96" w:rsidRPr="00493C73">
        <w:rPr>
          <w:rFonts w:ascii="Bookman Old Style" w:hAnsi="Bookman Old Style"/>
          <w:sz w:val="20"/>
          <w:szCs w:val="20"/>
        </w:rPr>
        <w:t xml:space="preserve">, </w:t>
      </w: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r>
        <w:rPr>
          <w:rFonts w:ascii="Bookman Old Style" w:hAnsi="Bookman Old Style"/>
          <w:sz w:val="20"/>
          <w:szCs w:val="20"/>
        </w:rPr>
        <w:t xml:space="preserve">Εξασφάλιση καλύτερου αποτελέσματος. </w:t>
      </w: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r>
        <w:rPr>
          <w:rFonts w:ascii="Bookman Old Style" w:hAnsi="Bookman Old Style"/>
          <w:sz w:val="20"/>
          <w:szCs w:val="20"/>
        </w:rPr>
        <w:t xml:space="preserve">Προαγωγή άνεσης τους ασθενούς και εξασφάλιση καλύτερου αποτελέσματος. </w:t>
      </w: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E1165B" w:rsidP="00E1165B">
      <w:pPr>
        <w:ind w:left="720"/>
        <w:jc w:val="both"/>
        <w:rPr>
          <w:rFonts w:ascii="Bookman Old Style" w:hAnsi="Bookman Old Style"/>
          <w:sz w:val="20"/>
          <w:szCs w:val="20"/>
        </w:rPr>
      </w:pPr>
    </w:p>
    <w:p w:rsidR="00E1165B" w:rsidRDefault="0054162B" w:rsidP="0054162B">
      <w:pPr>
        <w:ind w:left="1080"/>
        <w:jc w:val="both"/>
        <w:rPr>
          <w:rFonts w:ascii="Bookman Old Style" w:hAnsi="Bookman Old Style"/>
          <w:sz w:val="20"/>
          <w:szCs w:val="20"/>
        </w:rPr>
      </w:pPr>
      <w:r w:rsidRPr="00493C73">
        <w:rPr>
          <w:rFonts w:ascii="Bookman Old Style" w:hAnsi="Bookman Old Style"/>
          <w:sz w:val="20"/>
          <w:szCs w:val="20"/>
        </w:rPr>
        <w:lastRenderedPageBreak/>
        <w:t>καλύπτοντας τη μύτη και το στόμα και προσαρμόζεται το λάστιχο γύρω από τα αυτιά. Εφαρμόζεται γάζα, αν ασκείται πίεση σε κάποιο σημείο στον ασθενή.</w:t>
      </w:r>
    </w:p>
    <w:p w:rsidR="002712D4" w:rsidRDefault="00E1165B" w:rsidP="00E1165B">
      <w:pPr>
        <w:numPr>
          <w:ilvl w:val="0"/>
          <w:numId w:val="25"/>
        </w:numPr>
        <w:tabs>
          <w:tab w:val="clear" w:pos="1620"/>
          <w:tab w:val="num" w:pos="1080"/>
        </w:tabs>
        <w:ind w:left="1080"/>
        <w:jc w:val="both"/>
        <w:rPr>
          <w:rFonts w:ascii="Bookman Old Style" w:hAnsi="Bookman Old Style"/>
          <w:sz w:val="20"/>
          <w:szCs w:val="20"/>
        </w:rPr>
      </w:pPr>
      <w:r w:rsidRPr="00493C73">
        <w:rPr>
          <w:rFonts w:ascii="Bookman Old Style" w:hAnsi="Bookman Old Style"/>
          <w:sz w:val="20"/>
          <w:szCs w:val="20"/>
        </w:rPr>
        <w:t>Όταν</w:t>
      </w:r>
      <w:r>
        <w:rPr>
          <w:rFonts w:ascii="Bookman Old Style" w:hAnsi="Bookman Old Style"/>
          <w:sz w:val="20"/>
          <w:szCs w:val="20"/>
        </w:rPr>
        <w:t xml:space="preserve"> </w:t>
      </w:r>
      <w:r w:rsidRPr="00493C73">
        <w:rPr>
          <w:rFonts w:ascii="Bookman Old Style" w:hAnsi="Bookman Old Style"/>
          <w:sz w:val="20"/>
          <w:szCs w:val="20"/>
        </w:rPr>
        <w:t xml:space="preserve"> θα χορηγηθεί οξυγόνο</w:t>
      </w:r>
    </w:p>
    <w:p w:rsidR="00D44F96" w:rsidRPr="00493C73" w:rsidRDefault="00D44F96" w:rsidP="00E1165B">
      <w:pPr>
        <w:ind w:left="1080"/>
        <w:jc w:val="both"/>
        <w:rPr>
          <w:rFonts w:ascii="Bookman Old Style" w:hAnsi="Bookman Old Style"/>
          <w:sz w:val="20"/>
          <w:szCs w:val="20"/>
        </w:rPr>
      </w:pPr>
      <w:r w:rsidRPr="00493C73">
        <w:rPr>
          <w:rFonts w:ascii="Bookman Old Style" w:hAnsi="Bookman Old Style"/>
          <w:sz w:val="20"/>
          <w:szCs w:val="20"/>
        </w:rPr>
        <w:t xml:space="preserve">με </w:t>
      </w:r>
      <w:r w:rsidRPr="00493C73">
        <w:rPr>
          <w:rFonts w:ascii="Bookman Old Style" w:hAnsi="Bookman Old Style"/>
          <w:sz w:val="20"/>
          <w:szCs w:val="20"/>
          <w:u w:val="single"/>
        </w:rPr>
        <w:t xml:space="preserve">μάσκα </w:t>
      </w:r>
      <w:r w:rsidRPr="00493C73">
        <w:rPr>
          <w:rFonts w:ascii="Bookman Old Style" w:hAnsi="Bookman Old Style"/>
          <w:sz w:val="20"/>
          <w:szCs w:val="20"/>
          <w:u w:val="single"/>
          <w:lang w:val="en-US"/>
        </w:rPr>
        <w:t>Venturi</w:t>
      </w:r>
      <w:r w:rsidRPr="00493C73">
        <w:rPr>
          <w:rFonts w:ascii="Bookman Old Style" w:hAnsi="Bookman Old Style"/>
          <w:sz w:val="20"/>
          <w:szCs w:val="20"/>
        </w:rPr>
        <w:t xml:space="preserve">, </w:t>
      </w:r>
      <w:r w:rsidR="00B07C8F" w:rsidRPr="00493C73">
        <w:rPr>
          <w:rFonts w:ascii="Bookman Old Style" w:hAnsi="Bookman Old Style"/>
          <w:sz w:val="20"/>
          <w:szCs w:val="20"/>
        </w:rPr>
        <w:t xml:space="preserve">αυτή τοποθετείται καλύπτοντας το πηγούνι, το στόμα και τη μύτη και προσαρμόζεται το λάστιχο πίσω από τα αυτιά. Εφαρμόζεται γάζα, αν ασκείται πίεση σε κάποιο σημείο στον ασθενή. </w:t>
      </w:r>
    </w:p>
    <w:p w:rsidR="001E0D49" w:rsidRDefault="001E0D49" w:rsidP="001E0D49">
      <w:pPr>
        <w:numPr>
          <w:ilvl w:val="0"/>
          <w:numId w:val="3"/>
        </w:numPr>
        <w:jc w:val="both"/>
        <w:rPr>
          <w:rFonts w:ascii="Bookman Old Style" w:hAnsi="Bookman Old Style"/>
          <w:sz w:val="20"/>
          <w:szCs w:val="20"/>
        </w:rPr>
      </w:pPr>
      <w:r w:rsidRPr="00493C73">
        <w:rPr>
          <w:rFonts w:ascii="Bookman Old Style" w:hAnsi="Bookman Old Style"/>
          <w:sz w:val="20"/>
          <w:szCs w:val="20"/>
        </w:rPr>
        <w:t xml:space="preserve">Αφαίρεση </w:t>
      </w:r>
      <w:r>
        <w:rPr>
          <w:rFonts w:ascii="Bookman Old Style" w:hAnsi="Bookman Old Style"/>
          <w:sz w:val="20"/>
          <w:szCs w:val="20"/>
        </w:rPr>
        <w:t xml:space="preserve">       </w:t>
      </w:r>
      <w:r w:rsidRPr="00493C73">
        <w:rPr>
          <w:rFonts w:ascii="Bookman Old Style" w:hAnsi="Bookman Old Style"/>
          <w:sz w:val="20"/>
          <w:szCs w:val="20"/>
        </w:rPr>
        <w:t>γαντιών</w:t>
      </w:r>
      <w:r>
        <w:rPr>
          <w:rFonts w:ascii="Bookman Old Style" w:hAnsi="Bookman Old Style"/>
          <w:sz w:val="20"/>
          <w:szCs w:val="20"/>
        </w:rPr>
        <w:t xml:space="preserve">        </w:t>
      </w:r>
      <w:r w:rsidRPr="00493C73">
        <w:rPr>
          <w:rFonts w:ascii="Bookman Old Style" w:hAnsi="Bookman Old Style"/>
          <w:sz w:val="20"/>
          <w:szCs w:val="20"/>
        </w:rPr>
        <w:t xml:space="preserve"> και</w:t>
      </w:r>
    </w:p>
    <w:p w:rsidR="006550B6" w:rsidRPr="00493C73" w:rsidRDefault="006550B6" w:rsidP="001E0D49">
      <w:pPr>
        <w:ind w:left="720"/>
        <w:jc w:val="both"/>
        <w:rPr>
          <w:rFonts w:ascii="Bookman Old Style" w:hAnsi="Bookman Old Style"/>
          <w:sz w:val="20"/>
          <w:szCs w:val="20"/>
        </w:rPr>
      </w:pPr>
      <w:r w:rsidRPr="00493C73">
        <w:rPr>
          <w:rFonts w:ascii="Bookman Old Style" w:hAnsi="Bookman Old Style"/>
          <w:sz w:val="20"/>
          <w:szCs w:val="20"/>
        </w:rPr>
        <w:t>κατάλληλη απόρριψη.</w:t>
      </w:r>
    </w:p>
    <w:p w:rsidR="006550B6" w:rsidRPr="00493C73" w:rsidRDefault="006550B6" w:rsidP="00B10042">
      <w:pPr>
        <w:numPr>
          <w:ilvl w:val="0"/>
          <w:numId w:val="3"/>
        </w:numPr>
        <w:jc w:val="both"/>
        <w:rPr>
          <w:rFonts w:ascii="Bookman Old Style" w:hAnsi="Bookman Old Style"/>
          <w:sz w:val="20"/>
          <w:szCs w:val="20"/>
        </w:rPr>
      </w:pPr>
      <w:r w:rsidRPr="00493C73">
        <w:rPr>
          <w:rFonts w:ascii="Bookman Old Style" w:hAnsi="Bookman Old Style"/>
          <w:sz w:val="20"/>
          <w:szCs w:val="20"/>
        </w:rPr>
        <w:t>Πραγματοποίηση υγιεινής των χεριών</w:t>
      </w:r>
      <w:r w:rsidR="00E05F8C">
        <w:rPr>
          <w:rFonts w:ascii="Bookman Old Style" w:hAnsi="Bookman Old Style"/>
          <w:sz w:val="20"/>
          <w:szCs w:val="20"/>
        </w:rPr>
        <w:t xml:space="preserve"> (σύμφωνα με το πρωτόκολλο)</w:t>
      </w:r>
      <w:r w:rsidRPr="00493C73">
        <w:rPr>
          <w:rFonts w:ascii="Bookman Old Style" w:hAnsi="Bookman Old Style"/>
          <w:sz w:val="20"/>
          <w:szCs w:val="20"/>
        </w:rPr>
        <w:t xml:space="preserve">. </w:t>
      </w:r>
    </w:p>
    <w:p w:rsidR="006550B6" w:rsidRPr="00493C73" w:rsidRDefault="006550B6" w:rsidP="006550B6">
      <w:pPr>
        <w:ind w:left="360"/>
        <w:jc w:val="both"/>
        <w:rPr>
          <w:rFonts w:ascii="Bookman Old Style" w:hAnsi="Bookman Old Style"/>
          <w:sz w:val="20"/>
          <w:szCs w:val="20"/>
        </w:rPr>
      </w:pPr>
    </w:p>
    <w:p w:rsidR="00B10042" w:rsidRPr="00CA15F7" w:rsidRDefault="004800D1" w:rsidP="00B10042">
      <w:pPr>
        <w:ind w:firstLine="360"/>
        <w:jc w:val="both"/>
        <w:rPr>
          <w:rFonts w:ascii="Bookman Old Style" w:hAnsi="Bookman Old Style"/>
          <w:b/>
          <w:bCs/>
          <w:sz w:val="20"/>
          <w:szCs w:val="20"/>
          <w:u w:val="single"/>
          <w:lang w:val="en-US"/>
        </w:rPr>
      </w:pPr>
      <w:r w:rsidRPr="00493C73">
        <w:rPr>
          <w:rFonts w:ascii="Bookman Old Style" w:hAnsi="Bookman Old Style"/>
          <w:b/>
          <w:bCs/>
          <w:sz w:val="20"/>
          <w:szCs w:val="20"/>
          <w:u w:val="single"/>
        </w:rPr>
        <w:t>Γ. Παρακολούθηση ασθενούς</w:t>
      </w:r>
    </w:p>
    <w:p w:rsidR="00B10042" w:rsidRPr="00493C73" w:rsidRDefault="004800D1" w:rsidP="004A5A63">
      <w:pPr>
        <w:numPr>
          <w:ilvl w:val="0"/>
          <w:numId w:val="4"/>
        </w:numPr>
        <w:jc w:val="both"/>
        <w:rPr>
          <w:rFonts w:ascii="Bookman Old Style" w:hAnsi="Bookman Old Style"/>
          <w:sz w:val="20"/>
          <w:szCs w:val="20"/>
        </w:rPr>
      </w:pPr>
      <w:r w:rsidRPr="00493C73">
        <w:rPr>
          <w:rFonts w:ascii="Bookman Old Style" w:hAnsi="Bookman Old Style"/>
          <w:sz w:val="20"/>
          <w:szCs w:val="20"/>
        </w:rPr>
        <w:t xml:space="preserve">Εκτιμάται αν ο ασθενής </w:t>
      </w:r>
      <w:r w:rsidR="00AF4AC6" w:rsidRPr="00493C73">
        <w:rPr>
          <w:rFonts w:ascii="Bookman Old Style" w:hAnsi="Bookman Old Style"/>
          <w:sz w:val="20"/>
          <w:szCs w:val="20"/>
        </w:rPr>
        <w:t xml:space="preserve">αισθάνεται τη ροή του οξυγόνου και αν είναι ανεκτή η όλη διαδικασία. Σημειώνεται οποιαδήποτε ενόχληση </w:t>
      </w:r>
      <w:r w:rsidR="00F1274D" w:rsidRPr="00493C73">
        <w:rPr>
          <w:rFonts w:ascii="Bookman Old Style" w:hAnsi="Bookman Old Style"/>
          <w:sz w:val="20"/>
          <w:szCs w:val="20"/>
        </w:rPr>
        <w:t>ή δ</w:t>
      </w:r>
      <w:r w:rsidR="00AF4AC6" w:rsidRPr="00493C73">
        <w:rPr>
          <w:rFonts w:ascii="Bookman Old Style" w:hAnsi="Bookman Old Style"/>
          <w:sz w:val="20"/>
          <w:szCs w:val="20"/>
        </w:rPr>
        <w:t xml:space="preserve">υσανασχέτηση του. </w:t>
      </w:r>
    </w:p>
    <w:p w:rsidR="00F1274D" w:rsidRPr="00493C73" w:rsidRDefault="00F1274D" w:rsidP="004A5A63">
      <w:pPr>
        <w:numPr>
          <w:ilvl w:val="0"/>
          <w:numId w:val="4"/>
        </w:numPr>
        <w:jc w:val="both"/>
        <w:rPr>
          <w:rFonts w:ascii="Bookman Old Style" w:hAnsi="Bookman Old Style"/>
          <w:sz w:val="20"/>
          <w:szCs w:val="20"/>
        </w:rPr>
      </w:pPr>
      <w:r w:rsidRPr="00493C73">
        <w:rPr>
          <w:rFonts w:ascii="Bookman Old Style" w:hAnsi="Bookman Old Style"/>
          <w:sz w:val="20"/>
          <w:szCs w:val="20"/>
        </w:rPr>
        <w:t>Καταγράφεται η χορηγούμενη ροή του οξυγόνου και ο τρόπος χορήγησης στην κάρτα του ασθενούς. Σημειώνεται, επίσης, η ημερομηνία και η ώρα έναρξης της χορήγησης, το επώνυμο του ιατρού που έδωσε την οδηγία, καθώς και η ανταπόκριση του ασθενούς στη διαδικασία</w:t>
      </w:r>
      <w:r w:rsidR="003B2EBE" w:rsidRPr="00493C73">
        <w:rPr>
          <w:rFonts w:ascii="Bookman Old Style" w:hAnsi="Bookman Old Style"/>
          <w:sz w:val="20"/>
          <w:szCs w:val="20"/>
        </w:rPr>
        <w:t>, το επίπεδο ανοχής</w:t>
      </w:r>
      <w:r w:rsidRPr="00493C73">
        <w:rPr>
          <w:rFonts w:ascii="Bookman Old Style" w:hAnsi="Bookman Old Style"/>
          <w:sz w:val="20"/>
          <w:szCs w:val="20"/>
        </w:rPr>
        <w:t xml:space="preserve"> ή οποιαδήποτε δυσανασχ</w:t>
      </w:r>
      <w:r w:rsidR="003B2EBE" w:rsidRPr="00493C73">
        <w:rPr>
          <w:rFonts w:ascii="Bookman Old Style" w:hAnsi="Bookman Old Style"/>
          <w:sz w:val="20"/>
          <w:szCs w:val="20"/>
        </w:rPr>
        <w:t xml:space="preserve">έτησή του. </w:t>
      </w:r>
    </w:p>
    <w:p w:rsidR="00B10042" w:rsidRPr="00493C73" w:rsidRDefault="003B2EBE" w:rsidP="003B2EBE">
      <w:pPr>
        <w:numPr>
          <w:ilvl w:val="0"/>
          <w:numId w:val="4"/>
        </w:numPr>
        <w:jc w:val="both"/>
        <w:rPr>
          <w:rFonts w:ascii="Bookman Old Style" w:hAnsi="Bookman Old Style"/>
          <w:sz w:val="20"/>
          <w:szCs w:val="20"/>
        </w:rPr>
      </w:pPr>
      <w:r w:rsidRPr="00493C73">
        <w:rPr>
          <w:rFonts w:ascii="Bookman Old Style" w:hAnsi="Bookman Old Style"/>
          <w:sz w:val="20"/>
          <w:szCs w:val="20"/>
        </w:rPr>
        <w:t>Εκτιμάται περιοδικά η κατάσταση του ασθενούς (επίπεδο συνείδησης, κορεσμός, ζωτικά σημεία, ποιότητα, βάθος και συχνότητα των αναπνοών, το χρώμα των δαχτύλων (</w:t>
      </w:r>
      <w:proofErr w:type="spellStart"/>
      <w:r w:rsidRPr="00493C73">
        <w:rPr>
          <w:rFonts w:ascii="Bookman Old Style" w:hAnsi="Bookman Old Style"/>
          <w:sz w:val="20"/>
          <w:szCs w:val="20"/>
        </w:rPr>
        <w:t>κυανωτικό</w:t>
      </w:r>
      <w:proofErr w:type="spellEnd"/>
      <w:r w:rsidRPr="00493C73">
        <w:rPr>
          <w:rFonts w:ascii="Bookman Old Style" w:hAnsi="Bookman Old Style"/>
          <w:sz w:val="20"/>
          <w:szCs w:val="20"/>
        </w:rPr>
        <w:t xml:space="preserve"> ή μη) καθώς και τα αέρια αρτηριακού αίματος. </w:t>
      </w:r>
    </w:p>
    <w:p w:rsidR="003B2EBE" w:rsidRDefault="003B2EBE" w:rsidP="003B2EBE">
      <w:pPr>
        <w:ind w:left="360"/>
        <w:jc w:val="both"/>
        <w:rPr>
          <w:rFonts w:ascii="Bookman Old Style" w:hAnsi="Bookman Old Style"/>
          <w:sz w:val="20"/>
          <w:szCs w:val="20"/>
        </w:rPr>
      </w:pPr>
    </w:p>
    <w:p w:rsidR="000E2212" w:rsidRPr="00493C73" w:rsidRDefault="000E2212" w:rsidP="003B2EBE">
      <w:pPr>
        <w:ind w:left="360"/>
        <w:jc w:val="both"/>
        <w:rPr>
          <w:rFonts w:ascii="Bookman Old Style" w:hAnsi="Bookman Old Style"/>
          <w:sz w:val="20"/>
          <w:szCs w:val="20"/>
        </w:rPr>
      </w:pPr>
    </w:p>
    <w:p w:rsidR="001E0D49" w:rsidRDefault="001E0D49" w:rsidP="00083F8D">
      <w:pPr>
        <w:numPr>
          <w:ilvl w:val="1"/>
          <w:numId w:val="4"/>
        </w:numPr>
        <w:pBdr>
          <w:top w:val="single" w:sz="4" w:space="1" w:color="auto"/>
          <w:left w:val="single" w:sz="4" w:space="4" w:color="auto"/>
          <w:bottom w:val="single" w:sz="4" w:space="1" w:color="auto"/>
          <w:right w:val="single" w:sz="4" w:space="4" w:color="auto"/>
        </w:pBdr>
        <w:shd w:val="clear" w:color="auto" w:fill="CCECFF"/>
        <w:tabs>
          <w:tab w:val="clear" w:pos="1440"/>
          <w:tab w:val="num" w:pos="720"/>
        </w:tabs>
        <w:ind w:left="720"/>
        <w:jc w:val="both"/>
        <w:rPr>
          <w:rFonts w:ascii="Bookman Old Style" w:hAnsi="Bookman Old Style"/>
          <w:sz w:val="20"/>
          <w:szCs w:val="20"/>
        </w:rPr>
      </w:pPr>
      <w:r w:rsidRPr="00493C73">
        <w:rPr>
          <w:rFonts w:ascii="Bookman Old Style" w:hAnsi="Bookman Old Style"/>
          <w:sz w:val="20"/>
          <w:szCs w:val="20"/>
        </w:rPr>
        <w:t xml:space="preserve">Το οξυγόνο είναι </w:t>
      </w:r>
      <w:r w:rsidRPr="00493C73">
        <w:rPr>
          <w:rFonts w:ascii="Bookman Old Style" w:hAnsi="Bookman Old Style"/>
          <w:sz w:val="20"/>
          <w:szCs w:val="20"/>
          <w:u w:val="single"/>
        </w:rPr>
        <w:t>φάρμακο</w:t>
      </w:r>
      <w:r w:rsidRPr="00493C73">
        <w:rPr>
          <w:rFonts w:ascii="Bookman Old Style" w:hAnsi="Bookman Old Style"/>
          <w:sz w:val="20"/>
          <w:szCs w:val="20"/>
        </w:rPr>
        <w:t xml:space="preserve"> και ως τέτοιο πρέπει να χορηγείται (κατάλληλη συγκέντρωση, ρυθμός χο</w:t>
      </w:r>
      <w:r>
        <w:rPr>
          <w:rFonts w:ascii="Bookman Old Style" w:hAnsi="Bookman Old Style"/>
          <w:sz w:val="20"/>
          <w:szCs w:val="20"/>
        </w:rPr>
        <w:t>ρήγησης και σύστημα χορήγησης)</w:t>
      </w:r>
      <w:r w:rsidRPr="00EF5861">
        <w:rPr>
          <w:rFonts w:ascii="Bookman Old Style" w:hAnsi="Bookman Old Style"/>
          <w:sz w:val="20"/>
          <w:szCs w:val="20"/>
        </w:rPr>
        <w:t xml:space="preserve">, </w:t>
      </w:r>
      <w:r>
        <w:rPr>
          <w:rFonts w:ascii="Bookman Old Style" w:hAnsi="Bookman Old Style"/>
          <w:sz w:val="20"/>
          <w:szCs w:val="20"/>
        </w:rPr>
        <w:t xml:space="preserve">έπειτα από ιατρική οδηγία. </w:t>
      </w:r>
    </w:p>
    <w:p w:rsidR="00C96758" w:rsidRDefault="00C96758" w:rsidP="00083F8D">
      <w:pPr>
        <w:numPr>
          <w:ilvl w:val="1"/>
          <w:numId w:val="4"/>
        </w:numPr>
        <w:pBdr>
          <w:top w:val="single" w:sz="4" w:space="1" w:color="auto"/>
          <w:left w:val="single" w:sz="4" w:space="4" w:color="auto"/>
          <w:bottom w:val="single" w:sz="4" w:space="1" w:color="auto"/>
          <w:right w:val="single" w:sz="4" w:space="4" w:color="auto"/>
        </w:pBdr>
        <w:shd w:val="clear" w:color="auto" w:fill="CCECFF"/>
        <w:tabs>
          <w:tab w:val="clear" w:pos="1440"/>
          <w:tab w:val="num" w:pos="720"/>
        </w:tabs>
        <w:ind w:left="720"/>
        <w:jc w:val="both"/>
        <w:rPr>
          <w:rFonts w:ascii="Bookman Old Style" w:hAnsi="Bookman Old Style"/>
          <w:sz w:val="20"/>
          <w:szCs w:val="20"/>
        </w:rPr>
      </w:pPr>
      <w:r>
        <w:rPr>
          <w:rFonts w:ascii="Bookman Old Style" w:hAnsi="Bookman Old Style"/>
          <w:sz w:val="20"/>
          <w:szCs w:val="20"/>
        </w:rPr>
        <w:t xml:space="preserve">Οξυγόνο μπορεί να χορηγηθεί χωρίς ιατρική οδηγία, μόνο στην </w:t>
      </w:r>
    </w:p>
    <w:p w:rsidR="004A5A63" w:rsidRDefault="004A5A63" w:rsidP="007E5B81">
      <w:pPr>
        <w:ind w:left="360" w:firstLine="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54162B" w:rsidRPr="0054162B" w:rsidRDefault="0054162B" w:rsidP="004A5A63">
      <w:pPr>
        <w:ind w:left="360"/>
        <w:jc w:val="both"/>
        <w:rPr>
          <w:rFonts w:ascii="Bookman Old Style" w:hAnsi="Bookman Old Style"/>
          <w:sz w:val="20"/>
          <w:szCs w:val="20"/>
        </w:rPr>
      </w:pPr>
    </w:p>
    <w:p w:rsidR="0054162B" w:rsidRPr="0054162B" w:rsidRDefault="0054162B" w:rsidP="004A5A63">
      <w:pPr>
        <w:ind w:left="360"/>
        <w:jc w:val="both"/>
        <w:rPr>
          <w:rFonts w:ascii="Bookman Old Style" w:hAnsi="Bookman Old Style"/>
          <w:sz w:val="20"/>
          <w:szCs w:val="20"/>
        </w:rPr>
      </w:pPr>
    </w:p>
    <w:p w:rsidR="0054162B" w:rsidRPr="0054162B" w:rsidRDefault="0054162B" w:rsidP="004A5A63">
      <w:pPr>
        <w:ind w:left="360"/>
        <w:jc w:val="both"/>
        <w:rPr>
          <w:rFonts w:ascii="Bookman Old Style" w:hAnsi="Bookman Old Style"/>
          <w:sz w:val="20"/>
          <w:szCs w:val="20"/>
        </w:rPr>
      </w:pPr>
    </w:p>
    <w:p w:rsidR="00C96758" w:rsidRDefault="00C96758" w:rsidP="004A5A63">
      <w:pPr>
        <w:ind w:left="360"/>
        <w:jc w:val="both"/>
        <w:rPr>
          <w:rFonts w:ascii="Bookman Old Style" w:hAnsi="Bookman Old Style"/>
          <w:sz w:val="20"/>
          <w:szCs w:val="20"/>
        </w:rPr>
      </w:pPr>
    </w:p>
    <w:p w:rsidR="00C96758" w:rsidRDefault="00C96758" w:rsidP="004A5A63">
      <w:pPr>
        <w:ind w:left="360"/>
        <w:jc w:val="both"/>
        <w:rPr>
          <w:rFonts w:ascii="Bookman Old Style" w:hAnsi="Bookman Old Style"/>
          <w:sz w:val="20"/>
          <w:szCs w:val="20"/>
        </w:rPr>
      </w:pPr>
    </w:p>
    <w:p w:rsidR="00C96758" w:rsidRDefault="00C96758" w:rsidP="004A5A63">
      <w:pPr>
        <w:ind w:left="360"/>
        <w:jc w:val="both"/>
        <w:rPr>
          <w:rFonts w:ascii="Bookman Old Style" w:hAnsi="Bookman Old Style"/>
          <w:sz w:val="20"/>
          <w:szCs w:val="20"/>
        </w:rPr>
      </w:pPr>
    </w:p>
    <w:p w:rsidR="00235B7A" w:rsidRDefault="00235B7A" w:rsidP="004A5A63">
      <w:pPr>
        <w:ind w:left="360"/>
        <w:jc w:val="both"/>
        <w:rPr>
          <w:rFonts w:ascii="Bookman Old Style" w:hAnsi="Bookman Old Style"/>
          <w:sz w:val="20"/>
          <w:szCs w:val="20"/>
        </w:rPr>
      </w:pPr>
    </w:p>
    <w:p w:rsidR="004A5A63" w:rsidRPr="00376DA3" w:rsidRDefault="004A5A63" w:rsidP="004A5A63">
      <w:pPr>
        <w:ind w:left="360"/>
        <w:jc w:val="both"/>
        <w:rPr>
          <w:rFonts w:ascii="Bookman Old Style" w:hAnsi="Bookman Old Style"/>
          <w:sz w:val="20"/>
          <w:szCs w:val="20"/>
        </w:rPr>
      </w:pPr>
      <w:r>
        <w:rPr>
          <w:rFonts w:ascii="Bookman Old Style" w:hAnsi="Bookman Old Style"/>
          <w:sz w:val="20"/>
          <w:szCs w:val="20"/>
        </w:rPr>
        <w:t>Πρόληψη μετάδοσης μικροοργανισμών</w:t>
      </w:r>
      <w:r w:rsidR="00CA15F7" w:rsidRPr="00CA15F7">
        <w:rPr>
          <w:rFonts w:ascii="Bookman Old Style" w:hAnsi="Bookman Old Style"/>
          <w:sz w:val="20"/>
          <w:szCs w:val="20"/>
        </w:rPr>
        <w:t>.</w:t>
      </w:r>
      <w:r>
        <w:rPr>
          <w:rFonts w:ascii="Bookman Old Style" w:hAnsi="Bookman Old Style"/>
          <w:sz w:val="20"/>
          <w:szCs w:val="20"/>
        </w:rPr>
        <w:t xml:space="preserve"> </w:t>
      </w:r>
    </w:p>
    <w:p w:rsidR="004A5A63" w:rsidRPr="00376DA3" w:rsidRDefault="004A5A63" w:rsidP="004A5A63">
      <w:pPr>
        <w:ind w:left="360"/>
        <w:jc w:val="both"/>
        <w:rPr>
          <w:rFonts w:ascii="Bookman Old Style" w:hAnsi="Bookman Old Style"/>
          <w:sz w:val="20"/>
          <w:szCs w:val="20"/>
        </w:rPr>
      </w:pPr>
      <w:r>
        <w:rPr>
          <w:rFonts w:ascii="Bookman Old Style" w:hAnsi="Bookman Old Style"/>
          <w:sz w:val="20"/>
          <w:szCs w:val="20"/>
        </w:rPr>
        <w:t xml:space="preserve">Πρόληψη οριζόντιας μετάδοσης λοιμώξεων. </w:t>
      </w: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r>
        <w:rPr>
          <w:rFonts w:ascii="Bookman Old Style" w:hAnsi="Bookman Old Style"/>
          <w:sz w:val="20"/>
          <w:szCs w:val="20"/>
        </w:rPr>
        <w:t xml:space="preserve">Εξασφάλιση της άνεσης του ασθενούς. </w:t>
      </w: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Pr="004E4D11" w:rsidRDefault="004E4D11" w:rsidP="004A5A63">
      <w:pPr>
        <w:ind w:left="360"/>
        <w:jc w:val="both"/>
        <w:rPr>
          <w:rFonts w:ascii="Bookman Old Style" w:hAnsi="Bookman Old Style"/>
          <w:sz w:val="20"/>
          <w:szCs w:val="20"/>
        </w:rPr>
      </w:pPr>
      <w:r>
        <w:rPr>
          <w:rFonts w:ascii="Bookman Old Style" w:hAnsi="Bookman Old Style"/>
          <w:sz w:val="20"/>
          <w:szCs w:val="20"/>
        </w:rPr>
        <w:t>Έλεγχος του ρυθμού χορήγησης για τη ρύθμιση της χορηγούμενης ποσότητας οξυγ</w:t>
      </w:r>
      <w:r w:rsidR="00053132">
        <w:rPr>
          <w:rFonts w:ascii="Bookman Old Style" w:hAnsi="Bookman Old Style"/>
          <w:sz w:val="20"/>
          <w:szCs w:val="20"/>
        </w:rPr>
        <w:t xml:space="preserve">όνου. Άμεση εκτίμηση της παρέμβασης και της ανοχής του ασθενούς. </w:t>
      </w: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4A5A63" w:rsidRDefault="004A5A63" w:rsidP="004A5A63">
      <w:pPr>
        <w:ind w:left="360"/>
        <w:jc w:val="both"/>
        <w:rPr>
          <w:rFonts w:ascii="Bookman Old Style" w:hAnsi="Bookman Old Style"/>
          <w:sz w:val="20"/>
          <w:szCs w:val="20"/>
        </w:rPr>
      </w:pPr>
    </w:p>
    <w:p w:rsidR="00C96758" w:rsidRDefault="00C96758" w:rsidP="004A5A63">
      <w:pPr>
        <w:ind w:left="360"/>
        <w:jc w:val="both"/>
        <w:rPr>
          <w:rFonts w:ascii="Bookman Old Style" w:hAnsi="Bookman Old Style"/>
          <w:sz w:val="20"/>
          <w:szCs w:val="20"/>
        </w:rPr>
      </w:pPr>
    </w:p>
    <w:p w:rsidR="00C96758" w:rsidRDefault="00C96758" w:rsidP="004A5A63">
      <w:pPr>
        <w:ind w:left="360"/>
        <w:jc w:val="both"/>
        <w:rPr>
          <w:rFonts w:ascii="Bookman Old Style" w:hAnsi="Bookman Old Style"/>
          <w:sz w:val="20"/>
          <w:szCs w:val="20"/>
        </w:rPr>
      </w:pPr>
    </w:p>
    <w:p w:rsidR="00C96758" w:rsidRDefault="00C96758" w:rsidP="004A5A63">
      <w:pPr>
        <w:ind w:left="360"/>
        <w:jc w:val="both"/>
        <w:rPr>
          <w:rFonts w:ascii="Bookman Old Style" w:hAnsi="Bookman Old Style"/>
          <w:sz w:val="20"/>
          <w:szCs w:val="20"/>
        </w:rPr>
      </w:pPr>
    </w:p>
    <w:p w:rsidR="004A5A63" w:rsidRPr="00BC4F1C" w:rsidRDefault="006F1EBC" w:rsidP="004A5A63">
      <w:pPr>
        <w:ind w:left="360"/>
        <w:jc w:val="both"/>
        <w:rPr>
          <w:rFonts w:ascii="Bookman Old Style" w:hAnsi="Bookman Old Style"/>
          <w:sz w:val="20"/>
          <w:szCs w:val="20"/>
        </w:rPr>
      </w:pPr>
      <w:r>
        <w:rPr>
          <w:rFonts w:ascii="Bookman Old Style" w:hAnsi="Bookman Old Style"/>
          <w:sz w:val="20"/>
          <w:szCs w:val="20"/>
        </w:rPr>
        <w:t xml:space="preserve">Αξιολόγηση της </w:t>
      </w:r>
      <w:proofErr w:type="spellStart"/>
      <w:r>
        <w:rPr>
          <w:rFonts w:ascii="Bookman Old Style" w:hAnsi="Bookman Old Style"/>
          <w:sz w:val="20"/>
          <w:szCs w:val="20"/>
        </w:rPr>
        <w:t>υποξίας</w:t>
      </w:r>
      <w:proofErr w:type="spellEnd"/>
      <w:r>
        <w:rPr>
          <w:rFonts w:ascii="Bookman Old Style" w:hAnsi="Bookman Old Style"/>
          <w:sz w:val="20"/>
          <w:szCs w:val="20"/>
        </w:rPr>
        <w:t xml:space="preserve"> του ασθενούς (πιθανή επιδείνωση είναι δυνατόν να εμφανισθεί τις πρώτες ώρες της οξυγονοθεραπείας). Η μέτρηση του κορεσμού της αιμοσφαιρίνης με το παλμικό οξύμετρο μπορεί να αντικαταστήσει τα αέρια αίματος  σε ασθενείς με μη κατακράτηση </w:t>
      </w:r>
      <w:r>
        <w:rPr>
          <w:rFonts w:ascii="Bookman Old Style" w:hAnsi="Bookman Old Style"/>
          <w:sz w:val="20"/>
          <w:szCs w:val="20"/>
          <w:lang w:val="en-US"/>
        </w:rPr>
        <w:t>CO</w:t>
      </w:r>
      <w:r w:rsidRPr="006C20D5">
        <w:rPr>
          <w:rFonts w:ascii="Bookman Old Style" w:hAnsi="Bookman Old Style"/>
          <w:sz w:val="20"/>
          <w:szCs w:val="20"/>
          <w:vertAlign w:val="subscript"/>
        </w:rPr>
        <w:t>2</w:t>
      </w:r>
      <w:r w:rsidR="00BC4F1C">
        <w:rPr>
          <w:rFonts w:ascii="Bookman Old Style" w:hAnsi="Bookman Old Style"/>
          <w:sz w:val="20"/>
          <w:szCs w:val="20"/>
        </w:rPr>
        <w:t xml:space="preserve">. </w:t>
      </w:r>
    </w:p>
    <w:p w:rsidR="000E2212" w:rsidRDefault="000E2212" w:rsidP="004A5A63">
      <w:pPr>
        <w:ind w:left="360"/>
        <w:jc w:val="both"/>
        <w:rPr>
          <w:rFonts w:ascii="Bookman Old Style" w:hAnsi="Bookman Old Style"/>
          <w:sz w:val="20"/>
          <w:szCs w:val="20"/>
        </w:rPr>
      </w:pPr>
    </w:p>
    <w:p w:rsidR="004A5A63" w:rsidRDefault="00BC4F1C" w:rsidP="00083F8D">
      <w:pPr>
        <w:pBdr>
          <w:top w:val="single" w:sz="4" w:space="1" w:color="auto"/>
          <w:left w:val="single" w:sz="4" w:space="4" w:color="auto"/>
          <w:bottom w:val="single" w:sz="4" w:space="1" w:color="auto"/>
          <w:right w:val="single" w:sz="4" w:space="4" w:color="auto"/>
        </w:pBdr>
        <w:shd w:val="clear" w:color="auto" w:fill="CCECFF"/>
        <w:ind w:left="360"/>
        <w:jc w:val="both"/>
        <w:rPr>
          <w:rFonts w:ascii="Bookman Old Style" w:hAnsi="Bookman Old Style"/>
          <w:sz w:val="20"/>
          <w:szCs w:val="20"/>
        </w:rPr>
      </w:pPr>
      <w:r>
        <w:rPr>
          <w:rFonts w:ascii="Bookman Old Style" w:hAnsi="Bookman Old Style"/>
          <w:sz w:val="20"/>
          <w:szCs w:val="20"/>
        </w:rPr>
        <w:t xml:space="preserve">Όπως σε κάθε φάρμακο, υφίσταται κίνδυνος παρενεργειών και τοξικότητας. </w:t>
      </w:r>
    </w:p>
    <w:p w:rsidR="004A5A63" w:rsidRDefault="004A5A63" w:rsidP="00083F8D">
      <w:pPr>
        <w:pBdr>
          <w:top w:val="single" w:sz="4" w:space="1" w:color="auto"/>
          <w:left w:val="single" w:sz="4" w:space="4" w:color="auto"/>
          <w:bottom w:val="single" w:sz="4" w:space="1" w:color="auto"/>
          <w:right w:val="single" w:sz="4" w:space="4" w:color="auto"/>
        </w:pBdr>
        <w:shd w:val="clear" w:color="auto" w:fill="CCECFF"/>
        <w:ind w:left="360"/>
        <w:jc w:val="both"/>
        <w:rPr>
          <w:rFonts w:ascii="Bookman Old Style" w:hAnsi="Bookman Old Style"/>
          <w:sz w:val="20"/>
          <w:szCs w:val="20"/>
        </w:rPr>
      </w:pPr>
    </w:p>
    <w:p w:rsidR="004A5A63" w:rsidRDefault="004A5A63" w:rsidP="00083F8D">
      <w:pPr>
        <w:pBdr>
          <w:top w:val="single" w:sz="4" w:space="1" w:color="auto"/>
          <w:left w:val="single" w:sz="4" w:space="4" w:color="auto"/>
          <w:bottom w:val="single" w:sz="4" w:space="1" w:color="auto"/>
          <w:right w:val="single" w:sz="4" w:space="4" w:color="auto"/>
        </w:pBdr>
        <w:shd w:val="clear" w:color="auto" w:fill="CCECFF"/>
        <w:ind w:left="360"/>
        <w:jc w:val="both"/>
        <w:rPr>
          <w:rFonts w:ascii="Bookman Old Style" w:hAnsi="Bookman Old Style"/>
          <w:sz w:val="20"/>
          <w:szCs w:val="20"/>
        </w:rPr>
      </w:pPr>
    </w:p>
    <w:p w:rsidR="004A5A63" w:rsidRDefault="004A5A63" w:rsidP="00083F8D">
      <w:pPr>
        <w:pBdr>
          <w:top w:val="single" w:sz="4" w:space="1" w:color="auto"/>
          <w:left w:val="single" w:sz="4" w:space="4" w:color="auto"/>
          <w:bottom w:val="single" w:sz="4" w:space="1" w:color="auto"/>
          <w:right w:val="single" w:sz="4" w:space="4" w:color="auto"/>
        </w:pBdr>
        <w:shd w:val="clear" w:color="auto" w:fill="CCECFF"/>
        <w:ind w:left="360"/>
        <w:jc w:val="both"/>
        <w:rPr>
          <w:rFonts w:ascii="Bookman Old Style" w:hAnsi="Bookman Old Style"/>
          <w:sz w:val="20"/>
          <w:szCs w:val="20"/>
        </w:rPr>
      </w:pPr>
    </w:p>
    <w:p w:rsidR="004A5A63" w:rsidRDefault="004A5A63" w:rsidP="00083F8D">
      <w:pPr>
        <w:pBdr>
          <w:top w:val="single" w:sz="4" w:space="1" w:color="auto"/>
          <w:left w:val="single" w:sz="4" w:space="4" w:color="auto"/>
          <w:bottom w:val="single" w:sz="4" w:space="1" w:color="auto"/>
          <w:right w:val="single" w:sz="4" w:space="4" w:color="auto"/>
        </w:pBdr>
        <w:shd w:val="clear" w:color="auto" w:fill="CCECFF"/>
        <w:ind w:left="360"/>
        <w:jc w:val="both"/>
        <w:rPr>
          <w:rFonts w:ascii="Bookman Old Style" w:hAnsi="Bookman Old Style"/>
          <w:sz w:val="20"/>
          <w:szCs w:val="20"/>
        </w:rPr>
      </w:pPr>
    </w:p>
    <w:p w:rsidR="004A5A63" w:rsidRDefault="004A5A63" w:rsidP="00083F8D">
      <w:pPr>
        <w:pBdr>
          <w:top w:val="single" w:sz="4" w:space="1" w:color="auto"/>
          <w:left w:val="single" w:sz="4" w:space="4" w:color="auto"/>
          <w:bottom w:val="single" w:sz="4" w:space="1" w:color="auto"/>
          <w:right w:val="single" w:sz="4" w:space="4" w:color="auto"/>
        </w:pBdr>
        <w:shd w:val="clear" w:color="auto" w:fill="CCECFF"/>
        <w:ind w:left="360"/>
        <w:jc w:val="both"/>
        <w:rPr>
          <w:rFonts w:ascii="Bookman Old Style" w:hAnsi="Bookman Old Style"/>
          <w:sz w:val="20"/>
          <w:szCs w:val="20"/>
        </w:rPr>
      </w:pPr>
    </w:p>
    <w:p w:rsidR="00965402" w:rsidRPr="00965402" w:rsidRDefault="00083F8D" w:rsidP="00083F8D">
      <w:pPr>
        <w:pBdr>
          <w:top w:val="single" w:sz="4" w:space="1" w:color="auto"/>
          <w:left w:val="single" w:sz="4" w:space="4" w:color="auto"/>
          <w:bottom w:val="single" w:sz="4" w:space="1" w:color="auto"/>
          <w:right w:val="single" w:sz="4" w:space="4" w:color="auto"/>
        </w:pBdr>
        <w:shd w:val="clear" w:color="auto" w:fill="CCECFF"/>
        <w:ind w:left="720" w:hanging="360"/>
        <w:jc w:val="both"/>
        <w:rPr>
          <w:rFonts w:ascii="Bookman Old Style" w:hAnsi="Bookman Old Style"/>
          <w:sz w:val="20"/>
          <w:szCs w:val="20"/>
        </w:rPr>
      </w:pPr>
      <w:r w:rsidRPr="00083F8D">
        <w:rPr>
          <w:rFonts w:ascii="Bookman Old Style" w:hAnsi="Bookman Old Style"/>
          <w:sz w:val="20"/>
          <w:szCs w:val="20"/>
        </w:rPr>
        <w:lastRenderedPageBreak/>
        <w:t xml:space="preserve">      </w:t>
      </w:r>
      <w:r w:rsidR="00C96758">
        <w:rPr>
          <w:rFonts w:ascii="Bookman Old Style" w:hAnsi="Bookman Old Style"/>
          <w:sz w:val="20"/>
          <w:szCs w:val="20"/>
        </w:rPr>
        <w:t xml:space="preserve">περίπτωση ενός επείγοντος </w:t>
      </w:r>
      <w:r w:rsidR="0054162B">
        <w:rPr>
          <w:rFonts w:ascii="Bookman Old Style" w:hAnsi="Bookman Old Style"/>
          <w:sz w:val="20"/>
          <w:szCs w:val="20"/>
        </w:rPr>
        <w:t xml:space="preserve">περιστατικού, ως Κώδικας ή Γρήγορη Αντίδραση. </w:t>
      </w:r>
    </w:p>
    <w:p w:rsidR="004A5A63" w:rsidRPr="000E2212" w:rsidRDefault="0054162B" w:rsidP="00083F8D">
      <w:pPr>
        <w:numPr>
          <w:ilvl w:val="0"/>
          <w:numId w:val="31"/>
        </w:numPr>
        <w:pBdr>
          <w:top w:val="single" w:sz="4" w:space="1" w:color="auto"/>
          <w:left w:val="single" w:sz="4" w:space="4" w:color="auto"/>
          <w:bottom w:val="single" w:sz="4" w:space="1" w:color="auto"/>
          <w:right w:val="single" w:sz="4" w:space="4" w:color="auto"/>
        </w:pBdr>
        <w:shd w:val="clear" w:color="auto" w:fill="CCECFF"/>
        <w:tabs>
          <w:tab w:val="clear" w:pos="900"/>
          <w:tab w:val="num" w:pos="720"/>
        </w:tabs>
        <w:ind w:left="720"/>
        <w:jc w:val="both"/>
        <w:rPr>
          <w:rFonts w:ascii="Bookman Old Style" w:hAnsi="Bookman Old Style"/>
          <w:sz w:val="20"/>
          <w:szCs w:val="20"/>
        </w:rPr>
      </w:pPr>
      <w:r w:rsidRPr="00493C73">
        <w:rPr>
          <w:rFonts w:ascii="Bookman Old Style" w:hAnsi="Bookman Old Style"/>
          <w:sz w:val="20"/>
          <w:szCs w:val="20"/>
        </w:rPr>
        <w:t xml:space="preserve">Η υπερβολική χορήγηση οξυγόνου ή η χορήγηση του σε αυξημένη συγκέντρωση ή ροή οδηγεί σε </w:t>
      </w:r>
      <w:proofErr w:type="spellStart"/>
      <w:r w:rsidRPr="00493C73">
        <w:rPr>
          <w:rFonts w:ascii="Bookman Old Style" w:hAnsi="Bookman Old Style"/>
          <w:i/>
          <w:iCs/>
          <w:sz w:val="20"/>
          <w:szCs w:val="20"/>
        </w:rPr>
        <w:t>υπεροξία</w:t>
      </w:r>
      <w:proofErr w:type="spellEnd"/>
      <w:r>
        <w:rPr>
          <w:rFonts w:ascii="Bookman Old Style" w:hAnsi="Bookman Old Style"/>
          <w:sz w:val="20"/>
          <w:szCs w:val="20"/>
        </w:rPr>
        <w:t xml:space="preserve">. </w:t>
      </w:r>
    </w:p>
    <w:p w:rsidR="00C96758" w:rsidRPr="002B6899" w:rsidRDefault="001E0D49" w:rsidP="00083F8D">
      <w:pPr>
        <w:numPr>
          <w:ilvl w:val="1"/>
          <w:numId w:val="4"/>
        </w:numPr>
        <w:pBdr>
          <w:top w:val="single" w:sz="4" w:space="1" w:color="auto"/>
          <w:left w:val="single" w:sz="4" w:space="4" w:color="auto"/>
          <w:bottom w:val="single" w:sz="4" w:space="1" w:color="auto"/>
          <w:right w:val="single" w:sz="4" w:space="4" w:color="auto"/>
        </w:pBdr>
        <w:shd w:val="clear" w:color="auto" w:fill="CCECFF"/>
        <w:tabs>
          <w:tab w:val="clear" w:pos="1440"/>
          <w:tab w:val="num" w:pos="720"/>
        </w:tabs>
        <w:ind w:left="720"/>
        <w:jc w:val="both"/>
      </w:pPr>
      <w:r w:rsidRPr="00493C73">
        <w:rPr>
          <w:rFonts w:ascii="Bookman Old Style" w:hAnsi="Bookman Old Style"/>
          <w:sz w:val="20"/>
          <w:szCs w:val="20"/>
        </w:rPr>
        <w:t>Απαγορεύεται η χρήση βαζελίνης ή άλλης λιπαντικής ουσίας</w:t>
      </w:r>
      <w:r>
        <w:rPr>
          <w:rFonts w:ascii="Bookman Old Style" w:hAnsi="Bookman Old Style"/>
          <w:sz w:val="20"/>
          <w:szCs w:val="20"/>
        </w:rPr>
        <w:t xml:space="preserve"> </w:t>
      </w:r>
      <w:r w:rsidRPr="00493C73">
        <w:rPr>
          <w:rFonts w:ascii="Bookman Old Style" w:hAnsi="Bookman Old Style"/>
          <w:sz w:val="20"/>
          <w:szCs w:val="20"/>
        </w:rPr>
        <w:t>για λίπανση των ρωθώνων</w:t>
      </w:r>
      <w:r>
        <w:rPr>
          <w:rFonts w:ascii="Bookman Old Style" w:hAnsi="Bookman Old Style"/>
          <w:sz w:val="20"/>
          <w:szCs w:val="20"/>
        </w:rPr>
        <w:t>, καθώς</w:t>
      </w:r>
      <w:r w:rsidRPr="00A92F38">
        <w:rPr>
          <w:rFonts w:ascii="Bookman Old Style" w:hAnsi="Bookman Old Style"/>
          <w:sz w:val="20"/>
          <w:szCs w:val="20"/>
        </w:rPr>
        <w:t xml:space="preserve"> </w:t>
      </w:r>
      <w:r>
        <w:rPr>
          <w:rFonts w:ascii="Bookman Old Style" w:hAnsi="Bookman Old Style"/>
          <w:sz w:val="20"/>
          <w:szCs w:val="20"/>
        </w:rPr>
        <w:t>και εύφλεκτων διαλυμάτων (αλκοόλη, αιθέρας,</w:t>
      </w:r>
      <w:r w:rsidR="006518D4">
        <w:rPr>
          <w:rFonts w:ascii="Bookman Old Style" w:hAnsi="Bookman Old Style"/>
          <w:sz w:val="20"/>
          <w:szCs w:val="20"/>
        </w:rPr>
        <w:t xml:space="preserve"> αντισηπτικά</w:t>
      </w:r>
      <w:r>
        <w:rPr>
          <w:rFonts w:ascii="Bookman Old Style" w:hAnsi="Bookman Old Style"/>
          <w:sz w:val="20"/>
          <w:szCs w:val="20"/>
        </w:rPr>
        <w:t>)</w:t>
      </w:r>
      <w:r w:rsidRPr="00493C73">
        <w:rPr>
          <w:rFonts w:ascii="Bookman Old Style" w:hAnsi="Bookman Old Style"/>
          <w:sz w:val="20"/>
          <w:szCs w:val="20"/>
        </w:rPr>
        <w:t xml:space="preserve">. </w:t>
      </w:r>
    </w:p>
    <w:p w:rsidR="002B6899" w:rsidRPr="00493C73" w:rsidRDefault="002B6899" w:rsidP="00083F8D">
      <w:pPr>
        <w:numPr>
          <w:ilvl w:val="1"/>
          <w:numId w:val="4"/>
        </w:numPr>
        <w:pBdr>
          <w:top w:val="single" w:sz="4" w:space="1" w:color="auto"/>
          <w:left w:val="single" w:sz="4" w:space="4" w:color="auto"/>
          <w:bottom w:val="single" w:sz="4" w:space="1" w:color="auto"/>
          <w:right w:val="single" w:sz="4" w:space="4" w:color="auto"/>
        </w:pBdr>
        <w:shd w:val="clear" w:color="auto" w:fill="CCECFF"/>
        <w:tabs>
          <w:tab w:val="clear" w:pos="1440"/>
          <w:tab w:val="num" w:pos="720"/>
        </w:tabs>
        <w:ind w:left="720"/>
        <w:jc w:val="both"/>
        <w:rPr>
          <w:rFonts w:ascii="Bookman Old Style" w:hAnsi="Bookman Old Style"/>
          <w:sz w:val="20"/>
          <w:szCs w:val="20"/>
        </w:rPr>
      </w:pPr>
      <w:r>
        <w:rPr>
          <w:rFonts w:ascii="Bookman Old Style" w:hAnsi="Bookman Old Style"/>
          <w:sz w:val="20"/>
          <w:szCs w:val="20"/>
        </w:rPr>
        <w:t>Αποφυγή λειτουργίας ηλεκτρικών συσκευών (π.χ. θερμάστρες)</w:t>
      </w:r>
    </w:p>
    <w:p w:rsidR="002B6899" w:rsidRPr="002B6899" w:rsidRDefault="002B6899" w:rsidP="00083F8D">
      <w:pPr>
        <w:numPr>
          <w:ilvl w:val="1"/>
          <w:numId w:val="4"/>
        </w:numPr>
        <w:pBdr>
          <w:top w:val="single" w:sz="4" w:space="1" w:color="auto"/>
          <w:left w:val="single" w:sz="4" w:space="4" w:color="auto"/>
          <w:bottom w:val="single" w:sz="4" w:space="1" w:color="auto"/>
          <w:right w:val="single" w:sz="4" w:space="4" w:color="auto"/>
        </w:pBdr>
        <w:shd w:val="clear" w:color="auto" w:fill="CCECFF"/>
        <w:tabs>
          <w:tab w:val="clear" w:pos="1440"/>
          <w:tab w:val="num" w:pos="720"/>
        </w:tabs>
        <w:ind w:left="720"/>
        <w:jc w:val="both"/>
        <w:rPr>
          <w:rFonts w:ascii="Bookman Old Style" w:hAnsi="Bookman Old Style"/>
          <w:sz w:val="20"/>
          <w:szCs w:val="20"/>
        </w:rPr>
      </w:pPr>
      <w:r w:rsidRPr="00493C73">
        <w:rPr>
          <w:rFonts w:ascii="Bookman Old Style" w:hAnsi="Bookman Old Style"/>
          <w:sz w:val="20"/>
          <w:szCs w:val="20"/>
        </w:rPr>
        <w:t xml:space="preserve">Απαγορεύεται η χρήση συσκευών που παράγουν σπινθήρα (π.χ. αναπτήρας). </w:t>
      </w:r>
    </w:p>
    <w:p w:rsidR="002B6899" w:rsidRPr="00965402" w:rsidRDefault="002B6899" w:rsidP="00083F8D">
      <w:pPr>
        <w:numPr>
          <w:ilvl w:val="1"/>
          <w:numId w:val="4"/>
        </w:numPr>
        <w:pBdr>
          <w:top w:val="single" w:sz="4" w:space="1" w:color="auto"/>
          <w:left w:val="single" w:sz="4" w:space="4" w:color="auto"/>
          <w:bottom w:val="single" w:sz="4" w:space="1" w:color="auto"/>
          <w:right w:val="single" w:sz="4" w:space="4" w:color="auto"/>
        </w:pBdr>
        <w:shd w:val="clear" w:color="auto" w:fill="CCECFF"/>
        <w:tabs>
          <w:tab w:val="clear" w:pos="1440"/>
          <w:tab w:val="num" w:pos="720"/>
        </w:tabs>
        <w:ind w:left="720"/>
        <w:jc w:val="both"/>
        <w:rPr>
          <w:rFonts w:ascii="Bookman Old Style" w:hAnsi="Bookman Old Style"/>
          <w:sz w:val="20"/>
          <w:szCs w:val="20"/>
        </w:rPr>
      </w:pPr>
      <w:r>
        <w:rPr>
          <w:rFonts w:ascii="Bookman Old Style" w:hAnsi="Bookman Old Style"/>
          <w:sz w:val="20"/>
          <w:szCs w:val="20"/>
        </w:rPr>
        <w:t xml:space="preserve">Τοποθέτηση της συσκευής οξυγόνου σε απόσταση τουλάχιστον δύο μέτρων από πηγή φωτός. </w:t>
      </w:r>
    </w:p>
    <w:p w:rsidR="002B6899" w:rsidRPr="00083F8D" w:rsidRDefault="002B6899" w:rsidP="00083F8D">
      <w:pPr>
        <w:jc w:val="both"/>
        <w:rPr>
          <w:rFonts w:ascii="Bookman Old Style" w:hAnsi="Bookman Old Style"/>
          <w:sz w:val="20"/>
          <w:szCs w:val="20"/>
          <w:lang w:val="en-US"/>
        </w:rPr>
      </w:pPr>
    </w:p>
    <w:p w:rsidR="00083F8D" w:rsidRPr="00083F8D" w:rsidRDefault="00083F8D"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lang w:val="en-US"/>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r>
        <w:rPr>
          <w:rFonts w:ascii="Bookman Old Style" w:hAnsi="Bookman Old Style"/>
          <w:sz w:val="20"/>
          <w:szCs w:val="20"/>
        </w:rPr>
        <w:t xml:space="preserve">Η </w:t>
      </w:r>
      <w:proofErr w:type="spellStart"/>
      <w:r>
        <w:rPr>
          <w:rFonts w:ascii="Bookman Old Style" w:hAnsi="Bookman Old Style"/>
          <w:sz w:val="20"/>
          <w:szCs w:val="20"/>
        </w:rPr>
        <w:t>υπεροξία</w:t>
      </w:r>
      <w:proofErr w:type="spellEnd"/>
      <w:r>
        <w:rPr>
          <w:rFonts w:ascii="Bookman Old Style" w:hAnsi="Bookman Old Style"/>
          <w:sz w:val="20"/>
          <w:szCs w:val="20"/>
        </w:rPr>
        <w:t xml:space="preserve"> προκαλεί ανεπιθύμητες αντιδράσεις και υπάρχει κίνδυνος τοξικότητας. </w:t>
      </w: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r>
        <w:rPr>
          <w:rFonts w:ascii="Bookman Old Style" w:hAnsi="Bookman Old Style"/>
          <w:sz w:val="20"/>
          <w:szCs w:val="20"/>
        </w:rPr>
        <w:t xml:space="preserve">Το οξυγόνο είναι εύφλεκτο υλικό και υπάρχει κίνδυνος ανάφλεξης. </w:t>
      </w: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Default="002B6899" w:rsidP="00083F8D">
      <w:pPr>
        <w:pBdr>
          <w:top w:val="single" w:sz="4" w:space="13" w:color="auto"/>
          <w:left w:val="single" w:sz="4" w:space="4" w:color="auto"/>
          <w:bottom w:val="single" w:sz="4" w:space="0" w:color="auto"/>
          <w:right w:val="single" w:sz="4" w:space="4" w:color="auto"/>
        </w:pBdr>
        <w:shd w:val="clear" w:color="auto" w:fill="CCECFF"/>
        <w:jc w:val="both"/>
        <w:rPr>
          <w:rFonts w:ascii="Bookman Old Style" w:hAnsi="Bookman Old Style"/>
          <w:sz w:val="20"/>
          <w:szCs w:val="20"/>
        </w:rPr>
      </w:pPr>
    </w:p>
    <w:p w:rsidR="002B6899" w:rsidRPr="00C96758" w:rsidRDefault="002B6899" w:rsidP="00083F8D">
      <w:pPr>
        <w:pBdr>
          <w:top w:val="single" w:sz="4" w:space="13" w:color="auto"/>
          <w:left w:val="single" w:sz="4" w:space="4" w:color="auto"/>
          <w:bottom w:val="single" w:sz="4" w:space="0" w:color="auto"/>
          <w:right w:val="single" w:sz="4" w:space="4" w:color="auto"/>
        </w:pBdr>
        <w:shd w:val="clear" w:color="auto" w:fill="CCECFF"/>
        <w:jc w:val="both"/>
      </w:pPr>
    </w:p>
    <w:p w:rsidR="002E339F" w:rsidRPr="00965402" w:rsidRDefault="002E339F" w:rsidP="00083F8D">
      <w:pPr>
        <w:pBdr>
          <w:top w:val="single" w:sz="4" w:space="13" w:color="auto"/>
          <w:left w:val="single" w:sz="4" w:space="4" w:color="auto"/>
          <w:bottom w:val="single" w:sz="4" w:space="0" w:color="auto"/>
          <w:right w:val="single" w:sz="4" w:space="4" w:color="auto"/>
        </w:pBdr>
        <w:shd w:val="clear" w:color="auto" w:fill="CCECFF"/>
        <w:ind w:left="360" w:hanging="360"/>
        <w:jc w:val="both"/>
        <w:rPr>
          <w:rFonts w:ascii="Bookman Old Style" w:hAnsi="Bookman Old Style"/>
          <w:sz w:val="20"/>
          <w:szCs w:val="20"/>
        </w:rPr>
      </w:pPr>
    </w:p>
    <w:p w:rsidR="00371164" w:rsidRDefault="00371164" w:rsidP="00083F8D">
      <w:pPr>
        <w:ind w:left="360" w:hanging="360"/>
        <w:jc w:val="both"/>
        <w:rPr>
          <w:rFonts w:ascii="Bookman Old Style" w:hAnsi="Bookman Old Style"/>
          <w:sz w:val="20"/>
          <w:szCs w:val="20"/>
        </w:rPr>
      </w:pPr>
    </w:p>
    <w:p w:rsidR="00C96758" w:rsidRDefault="00C96758" w:rsidP="00371164">
      <w:pPr>
        <w:jc w:val="both"/>
        <w:rPr>
          <w:rFonts w:ascii="Bookman Old Style" w:hAnsi="Bookman Old Style"/>
          <w:sz w:val="20"/>
          <w:szCs w:val="20"/>
        </w:rPr>
        <w:sectPr w:rsidR="00C96758" w:rsidSect="00D53A28">
          <w:type w:val="continuous"/>
          <w:pgSz w:w="11906" w:h="16838"/>
          <w:pgMar w:top="1440" w:right="1800" w:bottom="1440" w:left="1800" w:header="708" w:footer="708" w:gutter="0"/>
          <w:cols w:num="2" w:space="709"/>
          <w:docGrid w:linePitch="360"/>
        </w:sectPr>
      </w:pPr>
    </w:p>
    <w:p w:rsidR="00083F8D" w:rsidRDefault="00083F8D" w:rsidP="00B10042">
      <w:pPr>
        <w:tabs>
          <w:tab w:val="num" w:pos="0"/>
        </w:tabs>
        <w:ind w:left="720" w:hanging="720"/>
        <w:jc w:val="both"/>
        <w:rPr>
          <w:rFonts w:ascii="Bookman Old Style" w:hAnsi="Bookman Old Style"/>
          <w:b/>
          <w:bCs/>
          <w:color w:val="0000FF"/>
          <w:sz w:val="20"/>
          <w:szCs w:val="20"/>
          <w:lang w:val="en-US"/>
        </w:rPr>
      </w:pPr>
    </w:p>
    <w:p w:rsidR="00B10042" w:rsidRPr="007E5B81" w:rsidRDefault="00CA15F7" w:rsidP="00B10042">
      <w:pPr>
        <w:tabs>
          <w:tab w:val="num" w:pos="0"/>
        </w:tabs>
        <w:ind w:left="720" w:hanging="720"/>
        <w:jc w:val="both"/>
        <w:rPr>
          <w:rFonts w:ascii="Bookman Old Style" w:hAnsi="Bookman Old Style"/>
          <w:b/>
          <w:bCs/>
          <w:color w:val="0000FF"/>
          <w:sz w:val="20"/>
          <w:szCs w:val="20"/>
          <w:lang w:val="en-US"/>
        </w:rPr>
      </w:pPr>
      <w:r w:rsidRPr="007E5B81">
        <w:rPr>
          <w:rFonts w:ascii="Bookman Old Style" w:hAnsi="Bookman Old Style"/>
          <w:b/>
          <w:bCs/>
          <w:color w:val="0000FF"/>
          <w:sz w:val="20"/>
          <w:szCs w:val="20"/>
        </w:rPr>
        <w:t>Νοσηλευτική αξιολόγηση</w:t>
      </w:r>
    </w:p>
    <w:p w:rsidR="00B10042" w:rsidRPr="00493C73" w:rsidRDefault="00B10042" w:rsidP="00B10042">
      <w:pPr>
        <w:tabs>
          <w:tab w:val="num" w:pos="0"/>
        </w:tabs>
        <w:ind w:left="360" w:hanging="360"/>
        <w:jc w:val="both"/>
        <w:rPr>
          <w:rFonts w:ascii="Bookman Old Style" w:hAnsi="Bookman Old Style"/>
          <w:sz w:val="20"/>
          <w:szCs w:val="20"/>
        </w:rPr>
      </w:pPr>
      <w:r w:rsidRPr="00493C73">
        <w:rPr>
          <w:rFonts w:ascii="Bookman Old Style" w:hAnsi="Bookman Old Style"/>
          <w:sz w:val="20"/>
          <w:szCs w:val="20"/>
        </w:rPr>
        <w:tab/>
        <w:t>Στη νοσηλευτική αξιολόγηση εντάσσονται οι ακόλουθες παρατηρήσεις:</w:t>
      </w:r>
    </w:p>
    <w:p w:rsidR="00B10042" w:rsidRPr="00493C73" w:rsidRDefault="00AB1C24" w:rsidP="00B10042">
      <w:pPr>
        <w:numPr>
          <w:ilvl w:val="0"/>
          <w:numId w:val="5"/>
        </w:numPr>
        <w:jc w:val="both"/>
        <w:rPr>
          <w:rFonts w:ascii="Bookman Old Style" w:hAnsi="Bookman Old Style"/>
          <w:sz w:val="20"/>
          <w:szCs w:val="20"/>
        </w:rPr>
      </w:pPr>
      <w:r w:rsidRPr="00493C73">
        <w:rPr>
          <w:rFonts w:ascii="Bookman Old Style" w:hAnsi="Bookman Old Style"/>
          <w:sz w:val="20"/>
          <w:szCs w:val="20"/>
        </w:rPr>
        <w:t xml:space="preserve">Αξιολογείται η κατάσταση οξυγόνωσης </w:t>
      </w:r>
      <w:r w:rsidR="00B10042" w:rsidRPr="00493C73">
        <w:rPr>
          <w:rFonts w:ascii="Bookman Old Style" w:hAnsi="Bookman Old Style"/>
          <w:sz w:val="20"/>
          <w:szCs w:val="20"/>
        </w:rPr>
        <w:t xml:space="preserve"> του ασθενούς μέσω: </w:t>
      </w:r>
    </w:p>
    <w:p w:rsidR="00B10042" w:rsidRDefault="00B10042" w:rsidP="00B10042">
      <w:pPr>
        <w:numPr>
          <w:ilvl w:val="1"/>
          <w:numId w:val="5"/>
        </w:numPr>
        <w:jc w:val="both"/>
        <w:rPr>
          <w:rFonts w:ascii="Bookman Old Style" w:hAnsi="Bookman Old Style"/>
          <w:sz w:val="20"/>
          <w:szCs w:val="20"/>
        </w:rPr>
      </w:pPr>
      <w:r w:rsidRPr="00493C73">
        <w:rPr>
          <w:rFonts w:ascii="Bookman Old Style" w:hAnsi="Bookman Old Style"/>
          <w:sz w:val="20"/>
          <w:szCs w:val="20"/>
        </w:rPr>
        <w:t>της εκ</w:t>
      </w:r>
      <w:r w:rsidR="00AB1C24" w:rsidRPr="00493C73">
        <w:rPr>
          <w:rFonts w:ascii="Bookman Old Style" w:hAnsi="Bookman Old Style"/>
          <w:sz w:val="20"/>
          <w:szCs w:val="20"/>
        </w:rPr>
        <w:t xml:space="preserve">τίμησης της ποιότητας, </w:t>
      </w:r>
      <w:r w:rsidR="00E004D3" w:rsidRPr="00493C73">
        <w:rPr>
          <w:rFonts w:ascii="Bookman Old Style" w:hAnsi="Bookman Old Style"/>
          <w:sz w:val="20"/>
          <w:szCs w:val="20"/>
        </w:rPr>
        <w:t>του βάθους και του αρι</w:t>
      </w:r>
      <w:r w:rsidR="00235B7A">
        <w:rPr>
          <w:rFonts w:ascii="Bookman Old Style" w:hAnsi="Bookman Old Style"/>
          <w:sz w:val="20"/>
          <w:szCs w:val="20"/>
        </w:rPr>
        <w:t>θμού των αναπνοών του ασθενούς</w:t>
      </w:r>
    </w:p>
    <w:p w:rsidR="00E62A48" w:rsidRPr="00493C73" w:rsidRDefault="00E62A48" w:rsidP="00B10042">
      <w:pPr>
        <w:numPr>
          <w:ilvl w:val="1"/>
          <w:numId w:val="5"/>
        </w:numPr>
        <w:jc w:val="both"/>
        <w:rPr>
          <w:rFonts w:ascii="Bookman Old Style" w:hAnsi="Bookman Old Style"/>
          <w:sz w:val="20"/>
          <w:szCs w:val="20"/>
        </w:rPr>
      </w:pPr>
      <w:r>
        <w:rPr>
          <w:rFonts w:ascii="Bookman Old Style" w:hAnsi="Bookman Old Style"/>
          <w:sz w:val="20"/>
          <w:szCs w:val="20"/>
        </w:rPr>
        <w:t xml:space="preserve">της ικανοποιητικής </w:t>
      </w:r>
      <w:proofErr w:type="spellStart"/>
      <w:r>
        <w:rPr>
          <w:rFonts w:ascii="Bookman Old Style" w:hAnsi="Bookman Old Style"/>
          <w:sz w:val="20"/>
          <w:szCs w:val="20"/>
        </w:rPr>
        <w:t>έκπτυξης</w:t>
      </w:r>
      <w:proofErr w:type="spellEnd"/>
      <w:r>
        <w:rPr>
          <w:rFonts w:ascii="Bookman Old Style" w:hAnsi="Bookman Old Style"/>
          <w:sz w:val="20"/>
          <w:szCs w:val="20"/>
        </w:rPr>
        <w:t xml:space="preserve"> των πνευμόνων</w:t>
      </w:r>
    </w:p>
    <w:p w:rsidR="00B10042" w:rsidRPr="00493C73" w:rsidRDefault="00E004D3" w:rsidP="00EA53AF">
      <w:pPr>
        <w:numPr>
          <w:ilvl w:val="1"/>
          <w:numId w:val="5"/>
        </w:numPr>
        <w:jc w:val="both"/>
        <w:rPr>
          <w:rFonts w:ascii="Bookman Old Style" w:hAnsi="Bookman Old Style"/>
          <w:sz w:val="20"/>
          <w:szCs w:val="20"/>
        </w:rPr>
      </w:pPr>
      <w:r w:rsidRPr="00493C73">
        <w:rPr>
          <w:rFonts w:ascii="Bookman Old Style" w:hAnsi="Bookman Old Style"/>
          <w:sz w:val="20"/>
          <w:szCs w:val="20"/>
        </w:rPr>
        <w:t>της εκτ</w:t>
      </w:r>
      <w:r w:rsidR="00E62A48">
        <w:rPr>
          <w:rFonts w:ascii="Bookman Old Style" w:hAnsi="Bookman Old Style"/>
          <w:sz w:val="20"/>
          <w:szCs w:val="20"/>
        </w:rPr>
        <w:t>ίμησης του χρώματος</w:t>
      </w:r>
      <w:r w:rsidRPr="00493C73">
        <w:rPr>
          <w:rFonts w:ascii="Bookman Old Style" w:hAnsi="Bookman Old Style"/>
          <w:sz w:val="20"/>
          <w:szCs w:val="20"/>
        </w:rPr>
        <w:t xml:space="preserve"> </w:t>
      </w:r>
      <w:r w:rsidR="00F05E44">
        <w:rPr>
          <w:rFonts w:ascii="Bookman Old Style" w:hAnsi="Bookman Old Style"/>
          <w:sz w:val="20"/>
          <w:szCs w:val="20"/>
        </w:rPr>
        <w:t xml:space="preserve">του δέρματος </w:t>
      </w:r>
      <w:r w:rsidRPr="00493C73">
        <w:rPr>
          <w:rFonts w:ascii="Bookman Old Style" w:hAnsi="Bookman Old Style"/>
          <w:sz w:val="20"/>
          <w:szCs w:val="20"/>
        </w:rPr>
        <w:t>(</w:t>
      </w:r>
      <w:proofErr w:type="spellStart"/>
      <w:r w:rsidRPr="00493C73">
        <w:rPr>
          <w:rFonts w:ascii="Bookman Old Style" w:hAnsi="Bookman Old Style"/>
          <w:sz w:val="20"/>
          <w:szCs w:val="20"/>
        </w:rPr>
        <w:t>κυανωτικό</w:t>
      </w:r>
      <w:proofErr w:type="spellEnd"/>
      <w:r w:rsidRPr="00493C73">
        <w:rPr>
          <w:rFonts w:ascii="Bookman Old Style" w:hAnsi="Bookman Old Style"/>
          <w:sz w:val="20"/>
          <w:szCs w:val="20"/>
        </w:rPr>
        <w:t xml:space="preserve"> ή μη)</w:t>
      </w:r>
    </w:p>
    <w:p w:rsidR="00B10042" w:rsidRPr="00493C73" w:rsidRDefault="00B10042" w:rsidP="00B10042">
      <w:pPr>
        <w:numPr>
          <w:ilvl w:val="1"/>
          <w:numId w:val="5"/>
        </w:numPr>
        <w:jc w:val="both"/>
        <w:rPr>
          <w:rFonts w:ascii="Bookman Old Style" w:hAnsi="Bookman Old Style"/>
          <w:sz w:val="20"/>
          <w:szCs w:val="20"/>
        </w:rPr>
      </w:pPr>
      <w:r w:rsidRPr="00493C73">
        <w:rPr>
          <w:rFonts w:ascii="Bookman Old Style" w:hAnsi="Bookman Old Style"/>
          <w:sz w:val="20"/>
          <w:szCs w:val="20"/>
        </w:rPr>
        <w:t>των</w:t>
      </w:r>
      <w:r w:rsidR="00E004D3" w:rsidRPr="00493C73">
        <w:rPr>
          <w:rFonts w:ascii="Bookman Old Style" w:hAnsi="Bookman Old Style"/>
          <w:sz w:val="20"/>
          <w:szCs w:val="20"/>
        </w:rPr>
        <w:t xml:space="preserve"> ζωτικών σημείων, </w:t>
      </w:r>
      <w:r w:rsidR="00F05E44">
        <w:rPr>
          <w:rFonts w:ascii="Bookman Old Style" w:hAnsi="Bookman Old Style"/>
          <w:sz w:val="20"/>
          <w:szCs w:val="20"/>
        </w:rPr>
        <w:t xml:space="preserve">του κορεσμού της αιμοσφαιρίνης και </w:t>
      </w:r>
      <w:r w:rsidR="00E004D3" w:rsidRPr="00493C73">
        <w:rPr>
          <w:rFonts w:ascii="Bookman Old Style" w:hAnsi="Bookman Old Style"/>
          <w:sz w:val="20"/>
          <w:szCs w:val="20"/>
        </w:rPr>
        <w:t>των αερίων</w:t>
      </w:r>
      <w:r w:rsidR="00F05E44">
        <w:rPr>
          <w:rFonts w:ascii="Bookman Old Style" w:hAnsi="Bookman Old Style"/>
          <w:sz w:val="20"/>
          <w:szCs w:val="20"/>
        </w:rPr>
        <w:t xml:space="preserve"> του</w:t>
      </w:r>
      <w:r w:rsidR="00E004D3" w:rsidRPr="00493C73">
        <w:rPr>
          <w:rFonts w:ascii="Bookman Old Style" w:hAnsi="Bookman Old Style"/>
          <w:sz w:val="20"/>
          <w:szCs w:val="20"/>
        </w:rPr>
        <w:t xml:space="preserve"> αρτηριακού α</w:t>
      </w:r>
      <w:r w:rsidR="00EA53AF" w:rsidRPr="00493C73">
        <w:rPr>
          <w:rFonts w:ascii="Bookman Old Style" w:hAnsi="Bookman Old Style"/>
          <w:sz w:val="20"/>
          <w:szCs w:val="20"/>
        </w:rPr>
        <w:t>ίματος</w:t>
      </w:r>
    </w:p>
    <w:p w:rsidR="00EA53AF" w:rsidRPr="00493C73" w:rsidRDefault="00EA53AF" w:rsidP="00B10042">
      <w:pPr>
        <w:numPr>
          <w:ilvl w:val="1"/>
          <w:numId w:val="5"/>
        </w:numPr>
        <w:jc w:val="both"/>
        <w:rPr>
          <w:rFonts w:ascii="Bookman Old Style" w:hAnsi="Bookman Old Style"/>
          <w:sz w:val="20"/>
          <w:szCs w:val="20"/>
        </w:rPr>
      </w:pPr>
      <w:r w:rsidRPr="00493C73">
        <w:rPr>
          <w:rFonts w:ascii="Bookman Old Style" w:hAnsi="Bookman Old Style"/>
          <w:sz w:val="20"/>
          <w:szCs w:val="20"/>
        </w:rPr>
        <w:t>του επιπέδου συνείδησης</w:t>
      </w:r>
    </w:p>
    <w:p w:rsidR="00EA53AF" w:rsidRPr="00493C73" w:rsidRDefault="00EA53AF" w:rsidP="00B10042">
      <w:pPr>
        <w:numPr>
          <w:ilvl w:val="1"/>
          <w:numId w:val="5"/>
        </w:numPr>
        <w:jc w:val="both"/>
        <w:rPr>
          <w:rFonts w:ascii="Bookman Old Style" w:hAnsi="Bookman Old Style"/>
          <w:sz w:val="20"/>
          <w:szCs w:val="20"/>
        </w:rPr>
      </w:pPr>
      <w:r w:rsidRPr="00493C73">
        <w:rPr>
          <w:rFonts w:ascii="Bookman Old Style" w:hAnsi="Bookman Old Style"/>
          <w:sz w:val="20"/>
          <w:szCs w:val="20"/>
        </w:rPr>
        <w:t xml:space="preserve">της βατότητας ή μη των αεραγωγών από ύπαρξη εκκρίσεων. </w:t>
      </w:r>
    </w:p>
    <w:p w:rsidR="00B10042" w:rsidRPr="00493C73" w:rsidRDefault="00EA53AF" w:rsidP="00B10042">
      <w:pPr>
        <w:numPr>
          <w:ilvl w:val="0"/>
          <w:numId w:val="5"/>
        </w:numPr>
        <w:jc w:val="both"/>
        <w:rPr>
          <w:rFonts w:ascii="Bookman Old Style" w:hAnsi="Bookman Old Style"/>
          <w:sz w:val="20"/>
          <w:szCs w:val="20"/>
        </w:rPr>
      </w:pPr>
      <w:r w:rsidRPr="00493C73">
        <w:rPr>
          <w:rFonts w:ascii="Bookman Old Style" w:hAnsi="Bookman Old Style"/>
          <w:sz w:val="20"/>
          <w:szCs w:val="20"/>
        </w:rPr>
        <w:t xml:space="preserve">Ελέγχεται και αξιολογείται το επίπεδο ανοχής της όλης διαδικασίας από τον ασθενή ή η εμφάνιση οποιασδήποτε δυσανασχέτησης. </w:t>
      </w:r>
    </w:p>
    <w:p w:rsidR="00B10042" w:rsidRDefault="00EA53AF" w:rsidP="00EA53AF">
      <w:pPr>
        <w:numPr>
          <w:ilvl w:val="0"/>
          <w:numId w:val="5"/>
        </w:numPr>
        <w:jc w:val="both"/>
        <w:rPr>
          <w:rFonts w:ascii="Bookman Old Style" w:hAnsi="Bookman Old Style"/>
          <w:sz w:val="20"/>
          <w:szCs w:val="20"/>
        </w:rPr>
      </w:pPr>
      <w:r w:rsidRPr="00493C73">
        <w:rPr>
          <w:rFonts w:ascii="Bookman Old Style" w:hAnsi="Bookman Old Style"/>
          <w:sz w:val="20"/>
          <w:szCs w:val="20"/>
        </w:rPr>
        <w:t xml:space="preserve">Αξιολογείται αν ο ασθενής εμφανίζει σημεία </w:t>
      </w:r>
      <w:proofErr w:type="spellStart"/>
      <w:r w:rsidRPr="00493C73">
        <w:rPr>
          <w:rFonts w:ascii="Bookman Old Style" w:hAnsi="Bookman Old Style"/>
          <w:sz w:val="20"/>
          <w:szCs w:val="20"/>
        </w:rPr>
        <w:t>υπεροξίας</w:t>
      </w:r>
      <w:proofErr w:type="spellEnd"/>
      <w:r w:rsidRPr="00493C73">
        <w:rPr>
          <w:rFonts w:ascii="Bookman Old Style" w:hAnsi="Bookman Old Style"/>
          <w:sz w:val="20"/>
          <w:szCs w:val="20"/>
        </w:rPr>
        <w:t xml:space="preserve"> ή κατακράτησης διοξειδίου του </w:t>
      </w:r>
      <w:r w:rsidR="00E62A48">
        <w:rPr>
          <w:rFonts w:ascii="Bookman Old Style" w:hAnsi="Bookman Old Style"/>
          <w:sz w:val="20"/>
          <w:szCs w:val="20"/>
        </w:rPr>
        <w:t>άνθρακα</w:t>
      </w:r>
      <w:r w:rsidR="00B66594" w:rsidRPr="00493C73">
        <w:rPr>
          <w:rFonts w:ascii="Bookman Old Style" w:hAnsi="Bookman Old Style"/>
          <w:sz w:val="20"/>
          <w:szCs w:val="20"/>
        </w:rPr>
        <w:t xml:space="preserve">. </w:t>
      </w:r>
    </w:p>
    <w:p w:rsidR="00E62A48" w:rsidRPr="00493C73" w:rsidRDefault="00E62A48" w:rsidP="00EA53AF">
      <w:pPr>
        <w:numPr>
          <w:ilvl w:val="0"/>
          <w:numId w:val="5"/>
        </w:numPr>
        <w:jc w:val="both"/>
        <w:rPr>
          <w:rFonts w:ascii="Bookman Old Style" w:hAnsi="Bookman Old Style"/>
          <w:sz w:val="20"/>
          <w:szCs w:val="20"/>
        </w:rPr>
      </w:pPr>
      <w:r>
        <w:rPr>
          <w:rFonts w:ascii="Bookman Old Style" w:hAnsi="Bookman Old Style"/>
          <w:sz w:val="20"/>
          <w:szCs w:val="20"/>
        </w:rPr>
        <w:t xml:space="preserve">Ελέγχεται η εμφάνιση </w:t>
      </w:r>
      <w:r w:rsidR="00AB1CCD">
        <w:rPr>
          <w:rFonts w:ascii="Bookman Old Style" w:hAnsi="Bookman Old Style"/>
          <w:sz w:val="20"/>
          <w:szCs w:val="20"/>
        </w:rPr>
        <w:t xml:space="preserve">ή μη </w:t>
      </w:r>
      <w:r>
        <w:rPr>
          <w:rFonts w:ascii="Bookman Old Style" w:hAnsi="Bookman Old Style"/>
          <w:sz w:val="20"/>
          <w:szCs w:val="20"/>
        </w:rPr>
        <w:t xml:space="preserve">ερεθισμού </w:t>
      </w:r>
      <w:r w:rsidR="00AB1CCD">
        <w:rPr>
          <w:rFonts w:ascii="Bookman Old Style" w:hAnsi="Bookman Old Style"/>
          <w:sz w:val="20"/>
          <w:szCs w:val="20"/>
        </w:rPr>
        <w:t xml:space="preserve">ή ξηρότητας </w:t>
      </w:r>
      <w:r>
        <w:rPr>
          <w:rFonts w:ascii="Bookman Old Style" w:hAnsi="Bookman Old Style"/>
          <w:sz w:val="20"/>
          <w:szCs w:val="20"/>
        </w:rPr>
        <w:t xml:space="preserve">του βλεννογόνου </w:t>
      </w:r>
      <w:r w:rsidR="00AB1CCD">
        <w:rPr>
          <w:rFonts w:ascii="Bookman Old Style" w:hAnsi="Bookman Old Style"/>
          <w:sz w:val="20"/>
          <w:szCs w:val="20"/>
        </w:rPr>
        <w:t xml:space="preserve">καθώς και του δέρματος του προσώπου. </w:t>
      </w:r>
    </w:p>
    <w:p w:rsidR="00B10042" w:rsidRPr="00493C73" w:rsidRDefault="00B10042" w:rsidP="00B10042">
      <w:pPr>
        <w:jc w:val="both"/>
        <w:rPr>
          <w:rFonts w:ascii="Bookman Old Style" w:hAnsi="Bookman Old Style"/>
          <w:sz w:val="20"/>
          <w:szCs w:val="20"/>
        </w:rPr>
      </w:pPr>
    </w:p>
    <w:p w:rsidR="00B66594" w:rsidRPr="00493C73" w:rsidRDefault="00B66594" w:rsidP="00B10042">
      <w:pPr>
        <w:jc w:val="both"/>
        <w:rPr>
          <w:rFonts w:ascii="Bookman Old Style" w:hAnsi="Bookman Old Style"/>
          <w:sz w:val="20"/>
          <w:szCs w:val="20"/>
        </w:rPr>
      </w:pPr>
    </w:p>
    <w:p w:rsidR="00B10042" w:rsidRPr="00493C73" w:rsidRDefault="00B10042" w:rsidP="00B10042">
      <w:pPr>
        <w:jc w:val="both"/>
        <w:rPr>
          <w:rFonts w:ascii="Bookman Old Style" w:hAnsi="Bookman Old Style"/>
          <w:b/>
          <w:bCs/>
          <w:i/>
          <w:iCs/>
          <w:sz w:val="20"/>
          <w:szCs w:val="20"/>
        </w:rPr>
      </w:pPr>
      <w:r w:rsidRPr="00493C73">
        <w:rPr>
          <w:rFonts w:ascii="Bookman Old Style" w:hAnsi="Bookman Old Style"/>
          <w:b/>
          <w:bCs/>
          <w:i/>
          <w:iCs/>
          <w:sz w:val="20"/>
          <w:szCs w:val="20"/>
        </w:rPr>
        <w:t>Βιβλιογραφία</w:t>
      </w:r>
    </w:p>
    <w:p w:rsidR="00E05F8C" w:rsidRPr="00B65859" w:rsidRDefault="00B10042" w:rsidP="00E05F8C">
      <w:pPr>
        <w:numPr>
          <w:ilvl w:val="0"/>
          <w:numId w:val="6"/>
        </w:numPr>
        <w:jc w:val="both"/>
        <w:rPr>
          <w:rFonts w:ascii="Bookman Old Style" w:hAnsi="Bookman Old Style"/>
          <w:sz w:val="20"/>
          <w:szCs w:val="20"/>
        </w:rPr>
      </w:pPr>
      <w:r w:rsidRPr="00B65859">
        <w:rPr>
          <w:rFonts w:ascii="Bookman Old Style" w:hAnsi="Bookman Old Style"/>
          <w:sz w:val="20"/>
          <w:szCs w:val="20"/>
        </w:rPr>
        <w:t>4</w:t>
      </w:r>
      <w:r w:rsidRPr="00B65859">
        <w:rPr>
          <w:rFonts w:ascii="Bookman Old Style" w:hAnsi="Bookman Old Style"/>
          <w:sz w:val="20"/>
          <w:szCs w:val="20"/>
          <w:vertAlign w:val="superscript"/>
        </w:rPr>
        <w:t>η</w:t>
      </w:r>
      <w:r w:rsidRPr="00B65859">
        <w:rPr>
          <w:rFonts w:ascii="Bookman Old Style" w:hAnsi="Bookman Old Style"/>
          <w:sz w:val="20"/>
          <w:szCs w:val="20"/>
        </w:rPr>
        <w:t xml:space="preserve"> Υγειονομικ</w:t>
      </w:r>
      <w:r w:rsidR="00E42051">
        <w:rPr>
          <w:rFonts w:ascii="Bookman Old Style" w:hAnsi="Bookman Old Style"/>
          <w:sz w:val="20"/>
          <w:szCs w:val="20"/>
        </w:rPr>
        <w:t>ή Περιφέρεια Μακεδονίας Θράκης. (2012.)</w:t>
      </w:r>
      <w:r w:rsidR="00EA53AF" w:rsidRPr="00B65859">
        <w:rPr>
          <w:rFonts w:ascii="Bookman Old Style" w:hAnsi="Bookman Old Style"/>
          <w:sz w:val="20"/>
          <w:szCs w:val="20"/>
        </w:rPr>
        <w:t xml:space="preserve"> </w:t>
      </w:r>
      <w:r w:rsidR="00EA53AF" w:rsidRPr="00E42051">
        <w:rPr>
          <w:rFonts w:ascii="Bookman Old Style" w:hAnsi="Bookman Old Style"/>
          <w:i/>
          <w:iCs/>
          <w:sz w:val="20"/>
          <w:szCs w:val="20"/>
        </w:rPr>
        <w:t>Χορήγηση οξυγόνου με συσκευές υψηλής και χαμηλής ροής</w:t>
      </w:r>
      <w:r w:rsidR="00E42051">
        <w:rPr>
          <w:rFonts w:ascii="Bookman Old Style" w:hAnsi="Bookman Old Style"/>
          <w:i/>
          <w:iCs/>
          <w:sz w:val="20"/>
          <w:szCs w:val="20"/>
        </w:rPr>
        <w:t>.</w:t>
      </w:r>
      <w:r w:rsidRPr="00B65859">
        <w:rPr>
          <w:rFonts w:ascii="Bookman Old Style" w:hAnsi="Bookman Old Style"/>
          <w:sz w:val="20"/>
          <w:szCs w:val="20"/>
        </w:rPr>
        <w:t xml:space="preserve"> Διαθέσιμο στο δικτυακό τόπο </w:t>
      </w:r>
      <w:r w:rsidR="00E42051">
        <w:rPr>
          <w:rFonts w:ascii="Bookman Old Style" w:hAnsi="Bookman Old Style"/>
          <w:sz w:val="20"/>
          <w:szCs w:val="20"/>
        </w:rPr>
        <w:t xml:space="preserve">της </w:t>
      </w:r>
      <w:r w:rsidR="00E42051" w:rsidRPr="00B65859">
        <w:rPr>
          <w:rFonts w:ascii="Bookman Old Style" w:hAnsi="Bookman Old Style"/>
          <w:sz w:val="20"/>
          <w:szCs w:val="20"/>
        </w:rPr>
        <w:t>4</w:t>
      </w:r>
      <w:r w:rsidR="00E42051" w:rsidRPr="00B65859">
        <w:rPr>
          <w:rFonts w:ascii="Bookman Old Style" w:hAnsi="Bookman Old Style"/>
          <w:sz w:val="20"/>
          <w:szCs w:val="20"/>
          <w:vertAlign w:val="superscript"/>
        </w:rPr>
        <w:t>η</w:t>
      </w:r>
      <w:r w:rsidR="00E42051">
        <w:rPr>
          <w:rFonts w:ascii="Bookman Old Style" w:hAnsi="Bookman Old Style"/>
          <w:sz w:val="20"/>
          <w:szCs w:val="20"/>
          <w:vertAlign w:val="superscript"/>
        </w:rPr>
        <w:t>ς</w:t>
      </w:r>
      <w:r w:rsidR="00E42051" w:rsidRPr="00B65859">
        <w:rPr>
          <w:rFonts w:ascii="Bookman Old Style" w:hAnsi="Bookman Old Style"/>
          <w:sz w:val="20"/>
          <w:szCs w:val="20"/>
        </w:rPr>
        <w:t xml:space="preserve"> Υγειονομικ</w:t>
      </w:r>
      <w:r w:rsidR="00E42051">
        <w:rPr>
          <w:rFonts w:ascii="Bookman Old Style" w:hAnsi="Bookman Old Style"/>
          <w:sz w:val="20"/>
          <w:szCs w:val="20"/>
        </w:rPr>
        <w:t>ής Περιφέρειας Μακεδονίας Θράκης</w:t>
      </w:r>
      <w:r w:rsidR="00E42051" w:rsidRPr="00B65859">
        <w:rPr>
          <w:rFonts w:ascii="Bookman Old Style" w:hAnsi="Bookman Old Style"/>
          <w:sz w:val="20"/>
          <w:szCs w:val="20"/>
        </w:rPr>
        <w:t xml:space="preserve"> </w:t>
      </w:r>
      <w:hyperlink r:id="rId5" w:history="1">
        <w:r w:rsidRPr="00B65859">
          <w:rPr>
            <w:rStyle w:val="-"/>
            <w:rFonts w:ascii="Bookman Old Style" w:hAnsi="Bookman Old Style"/>
            <w:color w:val="auto"/>
            <w:sz w:val="20"/>
            <w:szCs w:val="20"/>
          </w:rPr>
          <w:t>http:/</w:t>
        </w:r>
        <w:r w:rsidR="00CF51C7" w:rsidRPr="00B65859">
          <w:rPr>
            <w:rStyle w:val="-"/>
            <w:rFonts w:ascii="Bookman Old Style" w:hAnsi="Bookman Old Style"/>
            <w:color w:val="auto"/>
            <w:sz w:val="20"/>
            <w:szCs w:val="20"/>
          </w:rPr>
          <w:t>/www.4ype.gr/uploads/nos-prot/</w:t>
        </w:r>
        <w:r w:rsidR="00CF51C7" w:rsidRPr="00B65859">
          <w:rPr>
            <w:rStyle w:val="-"/>
            <w:rFonts w:ascii="Bookman Old Style" w:hAnsi="Bookman Old Style"/>
            <w:color w:val="auto"/>
            <w:sz w:val="20"/>
            <w:szCs w:val="20"/>
            <w:lang w:val="en-US"/>
          </w:rPr>
          <w:t>Xorigisi</w:t>
        </w:r>
        <w:r w:rsidR="00CF51C7" w:rsidRPr="00B65859">
          <w:rPr>
            <w:rStyle w:val="-"/>
            <w:rFonts w:ascii="Bookman Old Style" w:hAnsi="Bookman Old Style"/>
            <w:color w:val="auto"/>
            <w:sz w:val="20"/>
            <w:szCs w:val="20"/>
          </w:rPr>
          <w:t>_</w:t>
        </w:r>
        <w:r w:rsidR="00CF51C7" w:rsidRPr="00B65859">
          <w:rPr>
            <w:rStyle w:val="-"/>
            <w:rFonts w:ascii="Bookman Old Style" w:hAnsi="Bookman Old Style"/>
            <w:color w:val="auto"/>
            <w:sz w:val="20"/>
            <w:szCs w:val="20"/>
            <w:lang w:val="en-US"/>
          </w:rPr>
          <w:t>oksygonou</w:t>
        </w:r>
        <w:r w:rsidR="00CF51C7" w:rsidRPr="00B65859">
          <w:rPr>
            <w:rStyle w:val="-"/>
            <w:rFonts w:ascii="Bookman Old Style" w:hAnsi="Bookman Old Style"/>
            <w:color w:val="auto"/>
            <w:sz w:val="20"/>
            <w:szCs w:val="20"/>
          </w:rPr>
          <w:t>_</w:t>
        </w:r>
        <w:r w:rsidR="00CF51C7" w:rsidRPr="00B65859">
          <w:rPr>
            <w:rStyle w:val="-"/>
            <w:rFonts w:ascii="Bookman Old Style" w:hAnsi="Bookman Old Style"/>
            <w:color w:val="auto"/>
            <w:sz w:val="20"/>
            <w:szCs w:val="20"/>
            <w:lang w:val="en-US"/>
          </w:rPr>
          <w:t>me</w:t>
        </w:r>
        <w:r w:rsidR="00CF51C7" w:rsidRPr="00B65859">
          <w:rPr>
            <w:rStyle w:val="-"/>
            <w:rFonts w:ascii="Bookman Old Style" w:hAnsi="Bookman Old Style"/>
            <w:color w:val="auto"/>
            <w:sz w:val="20"/>
            <w:szCs w:val="20"/>
          </w:rPr>
          <w:t>_</w:t>
        </w:r>
        <w:r w:rsidR="001D48E2" w:rsidRPr="00B65859">
          <w:rPr>
            <w:rStyle w:val="-"/>
            <w:rFonts w:ascii="Bookman Old Style" w:hAnsi="Bookman Old Style"/>
            <w:color w:val="auto"/>
            <w:sz w:val="20"/>
            <w:szCs w:val="20"/>
            <w:lang w:val="en-US"/>
          </w:rPr>
          <w:t>s</w:t>
        </w:r>
        <w:r w:rsidR="00CF51C7" w:rsidRPr="00B65859">
          <w:rPr>
            <w:rStyle w:val="-"/>
            <w:rFonts w:ascii="Bookman Old Style" w:hAnsi="Bookman Old Style"/>
            <w:color w:val="auto"/>
            <w:sz w:val="20"/>
            <w:szCs w:val="20"/>
            <w:lang w:val="en-US"/>
          </w:rPr>
          <w:t>yskeves</w:t>
        </w:r>
        <w:r w:rsidR="00CF51C7" w:rsidRPr="00B65859">
          <w:rPr>
            <w:rStyle w:val="-"/>
            <w:rFonts w:ascii="Bookman Old Style" w:hAnsi="Bookman Old Style"/>
            <w:color w:val="auto"/>
            <w:sz w:val="20"/>
            <w:szCs w:val="20"/>
          </w:rPr>
          <w:t>_</w:t>
        </w:r>
        <w:r w:rsidR="00CF51C7" w:rsidRPr="00B65859">
          <w:rPr>
            <w:rStyle w:val="-"/>
            <w:rFonts w:ascii="Bookman Old Style" w:hAnsi="Bookman Old Style"/>
            <w:color w:val="auto"/>
            <w:sz w:val="20"/>
            <w:szCs w:val="20"/>
            <w:lang w:val="en-US"/>
          </w:rPr>
          <w:t>xamilis</w:t>
        </w:r>
        <w:r w:rsidR="00CF51C7" w:rsidRPr="00B65859">
          <w:rPr>
            <w:rStyle w:val="-"/>
            <w:rFonts w:ascii="Bookman Old Style" w:hAnsi="Bookman Old Style"/>
            <w:color w:val="auto"/>
            <w:sz w:val="20"/>
            <w:szCs w:val="20"/>
          </w:rPr>
          <w:t>_</w:t>
        </w:r>
        <w:r w:rsidR="00CF51C7" w:rsidRPr="00B65859">
          <w:rPr>
            <w:rStyle w:val="-"/>
            <w:rFonts w:ascii="Bookman Old Style" w:hAnsi="Bookman Old Style"/>
            <w:color w:val="auto"/>
            <w:sz w:val="20"/>
            <w:szCs w:val="20"/>
            <w:lang w:val="en-US"/>
          </w:rPr>
          <w:t>kai</w:t>
        </w:r>
        <w:r w:rsidR="00CF51C7" w:rsidRPr="00B65859">
          <w:rPr>
            <w:rStyle w:val="-"/>
            <w:rFonts w:ascii="Bookman Old Style" w:hAnsi="Bookman Old Style"/>
            <w:color w:val="auto"/>
            <w:sz w:val="20"/>
            <w:szCs w:val="20"/>
          </w:rPr>
          <w:t>_</w:t>
        </w:r>
        <w:r w:rsidR="00CF51C7" w:rsidRPr="00B65859">
          <w:rPr>
            <w:rStyle w:val="-"/>
            <w:rFonts w:ascii="Bookman Old Style" w:hAnsi="Bookman Old Style"/>
            <w:color w:val="auto"/>
            <w:sz w:val="20"/>
            <w:szCs w:val="20"/>
            <w:lang w:val="en-US"/>
          </w:rPr>
          <w:t>ypsilis</w:t>
        </w:r>
        <w:r w:rsidR="00CF51C7" w:rsidRPr="00B65859">
          <w:rPr>
            <w:rStyle w:val="-"/>
            <w:rFonts w:ascii="Bookman Old Style" w:hAnsi="Bookman Old Style"/>
            <w:color w:val="auto"/>
            <w:sz w:val="20"/>
            <w:szCs w:val="20"/>
          </w:rPr>
          <w:t>_</w:t>
        </w:r>
        <w:r w:rsidR="00CF51C7" w:rsidRPr="00B65859">
          <w:rPr>
            <w:rStyle w:val="-"/>
            <w:rFonts w:ascii="Bookman Old Style" w:hAnsi="Bookman Old Style"/>
            <w:color w:val="auto"/>
            <w:sz w:val="20"/>
            <w:szCs w:val="20"/>
            <w:lang w:val="en-US"/>
          </w:rPr>
          <w:t>rois</w:t>
        </w:r>
        <w:r w:rsidRPr="00B65859">
          <w:rPr>
            <w:rStyle w:val="-"/>
            <w:rFonts w:ascii="Bookman Old Style" w:hAnsi="Bookman Old Style"/>
            <w:color w:val="auto"/>
            <w:sz w:val="20"/>
            <w:szCs w:val="20"/>
          </w:rPr>
          <w:t>.</w:t>
        </w:r>
        <w:proofErr w:type="spellStart"/>
        <w:r w:rsidRPr="00B65859">
          <w:rPr>
            <w:rStyle w:val="-"/>
            <w:rFonts w:ascii="Bookman Old Style" w:hAnsi="Bookman Old Style"/>
            <w:color w:val="auto"/>
            <w:sz w:val="20"/>
            <w:szCs w:val="20"/>
          </w:rPr>
          <w:t>pdf</w:t>
        </w:r>
        <w:proofErr w:type="spellEnd"/>
      </w:hyperlink>
      <w:r w:rsidR="00E42051">
        <w:rPr>
          <w:rFonts w:ascii="Bookman Old Style" w:hAnsi="Bookman Old Style"/>
          <w:sz w:val="20"/>
          <w:szCs w:val="20"/>
        </w:rPr>
        <w:t xml:space="preserve"> (</w:t>
      </w:r>
      <w:r w:rsidR="004A0214" w:rsidRPr="00B65859">
        <w:rPr>
          <w:rFonts w:ascii="Bookman Old Style" w:hAnsi="Bookman Old Style"/>
          <w:sz w:val="20"/>
          <w:szCs w:val="20"/>
        </w:rPr>
        <w:t>8</w:t>
      </w:r>
      <w:r w:rsidR="00E42051">
        <w:rPr>
          <w:rFonts w:ascii="Bookman Old Style" w:hAnsi="Bookman Old Style"/>
          <w:sz w:val="20"/>
          <w:szCs w:val="20"/>
        </w:rPr>
        <w:t>/11/2012)</w:t>
      </w:r>
    </w:p>
    <w:p w:rsidR="00E05F8C" w:rsidRPr="00B65859" w:rsidRDefault="00E05F8C" w:rsidP="00E05F8C">
      <w:pPr>
        <w:numPr>
          <w:ilvl w:val="0"/>
          <w:numId w:val="6"/>
        </w:numPr>
        <w:jc w:val="both"/>
        <w:rPr>
          <w:rFonts w:ascii="Bookman Old Style" w:hAnsi="Bookman Old Style"/>
          <w:sz w:val="20"/>
          <w:szCs w:val="20"/>
        </w:rPr>
      </w:pPr>
      <w:proofErr w:type="spellStart"/>
      <w:r w:rsidRPr="00B65859">
        <w:rPr>
          <w:rFonts w:ascii="Bookman Old Style" w:hAnsi="Bookman Old Style"/>
          <w:sz w:val="20"/>
          <w:szCs w:val="20"/>
        </w:rPr>
        <w:t>Αρμαγανίδης</w:t>
      </w:r>
      <w:proofErr w:type="spellEnd"/>
      <w:r w:rsidR="009D1605">
        <w:rPr>
          <w:rFonts w:ascii="Bookman Old Style" w:hAnsi="Bookman Old Style"/>
          <w:sz w:val="20"/>
          <w:szCs w:val="20"/>
        </w:rPr>
        <w:t>, Α.Ε. (</w:t>
      </w:r>
      <w:proofErr w:type="spellStart"/>
      <w:r w:rsidR="009D1605">
        <w:rPr>
          <w:rFonts w:ascii="Bookman Old Style" w:hAnsi="Bookman Old Style"/>
          <w:sz w:val="20"/>
          <w:szCs w:val="20"/>
        </w:rPr>
        <w:t>χ.χ</w:t>
      </w:r>
      <w:proofErr w:type="spellEnd"/>
      <w:r w:rsidR="009D1605">
        <w:rPr>
          <w:rFonts w:ascii="Bookman Old Style" w:hAnsi="Bookman Old Style"/>
          <w:sz w:val="20"/>
          <w:szCs w:val="20"/>
        </w:rPr>
        <w:t>.)</w:t>
      </w:r>
      <w:r w:rsidR="00E42051">
        <w:rPr>
          <w:rFonts w:ascii="Bookman Old Style" w:hAnsi="Bookman Old Style"/>
          <w:sz w:val="20"/>
          <w:szCs w:val="20"/>
        </w:rPr>
        <w:t>.</w:t>
      </w:r>
      <w:r w:rsidR="009D1605">
        <w:rPr>
          <w:rFonts w:ascii="Bookman Old Style" w:hAnsi="Bookman Old Style"/>
          <w:sz w:val="20"/>
          <w:szCs w:val="20"/>
        </w:rPr>
        <w:t xml:space="preserve"> </w:t>
      </w:r>
      <w:r w:rsidR="00D55489" w:rsidRPr="009D1605">
        <w:rPr>
          <w:rFonts w:ascii="Bookman Old Style" w:hAnsi="Bookman Old Style"/>
          <w:i/>
          <w:iCs/>
          <w:sz w:val="20"/>
          <w:szCs w:val="20"/>
        </w:rPr>
        <w:t>Οξυγονοθεραπεία</w:t>
      </w:r>
      <w:r w:rsidR="00D55489" w:rsidRPr="00E42051">
        <w:rPr>
          <w:rFonts w:ascii="Bookman Old Style" w:hAnsi="Bookman Old Style"/>
          <w:i/>
          <w:iCs/>
          <w:sz w:val="20"/>
          <w:szCs w:val="20"/>
          <w:lang w:val="en-GB"/>
        </w:rPr>
        <w:t xml:space="preserve"> - </w:t>
      </w:r>
      <w:r w:rsidR="00D55489" w:rsidRPr="009D1605">
        <w:rPr>
          <w:rFonts w:ascii="Bookman Old Style" w:hAnsi="Bookman Old Style"/>
          <w:i/>
          <w:iCs/>
          <w:sz w:val="20"/>
          <w:szCs w:val="20"/>
          <w:lang w:val="en-US"/>
        </w:rPr>
        <w:t>Evidence</w:t>
      </w:r>
      <w:r w:rsidR="00D55489" w:rsidRPr="00E42051">
        <w:rPr>
          <w:rFonts w:ascii="Bookman Old Style" w:hAnsi="Bookman Old Style"/>
          <w:i/>
          <w:iCs/>
          <w:sz w:val="20"/>
          <w:szCs w:val="20"/>
          <w:lang w:val="en-GB"/>
        </w:rPr>
        <w:t xml:space="preserve"> </w:t>
      </w:r>
      <w:r w:rsidR="00D55489" w:rsidRPr="009D1605">
        <w:rPr>
          <w:rFonts w:ascii="Bookman Old Style" w:hAnsi="Bookman Old Style"/>
          <w:i/>
          <w:iCs/>
          <w:sz w:val="20"/>
          <w:szCs w:val="20"/>
          <w:lang w:val="en-US"/>
        </w:rPr>
        <w:t>Based</w:t>
      </w:r>
      <w:r w:rsidR="00D55489" w:rsidRPr="00E42051">
        <w:rPr>
          <w:rFonts w:ascii="Bookman Old Style" w:hAnsi="Bookman Old Style"/>
          <w:i/>
          <w:iCs/>
          <w:sz w:val="20"/>
          <w:szCs w:val="20"/>
          <w:lang w:val="en-GB"/>
        </w:rPr>
        <w:t xml:space="preserve"> </w:t>
      </w:r>
      <w:r w:rsidR="00D55489" w:rsidRPr="009D1605">
        <w:rPr>
          <w:rFonts w:ascii="Bookman Old Style" w:hAnsi="Bookman Old Style"/>
          <w:i/>
          <w:iCs/>
          <w:sz w:val="20"/>
          <w:szCs w:val="20"/>
          <w:lang w:val="en-US"/>
        </w:rPr>
        <w:t>Medicine</w:t>
      </w:r>
      <w:r w:rsidR="00D55489" w:rsidRPr="00E42051">
        <w:rPr>
          <w:rFonts w:ascii="Bookman Old Style" w:hAnsi="Bookman Old Style"/>
          <w:i/>
          <w:iCs/>
          <w:sz w:val="20"/>
          <w:szCs w:val="20"/>
          <w:lang w:val="en-GB"/>
        </w:rPr>
        <w:t xml:space="preserve"> - </w:t>
      </w:r>
      <w:r w:rsidR="00D55489" w:rsidRPr="009D1605">
        <w:rPr>
          <w:rFonts w:ascii="Bookman Old Style" w:hAnsi="Bookman Old Style"/>
          <w:i/>
          <w:iCs/>
          <w:sz w:val="20"/>
          <w:szCs w:val="20"/>
          <w:lang w:val="en-US"/>
        </w:rPr>
        <w:t>Guidelines</w:t>
      </w:r>
      <w:r w:rsidR="00D55489" w:rsidRPr="00E42051">
        <w:rPr>
          <w:rFonts w:ascii="Bookman Old Style" w:hAnsi="Bookman Old Style"/>
          <w:i/>
          <w:iCs/>
          <w:sz w:val="20"/>
          <w:szCs w:val="20"/>
          <w:lang w:val="en-GB"/>
        </w:rPr>
        <w:t xml:space="preserve"> </w:t>
      </w:r>
      <w:r w:rsidR="00D55489" w:rsidRPr="009D1605">
        <w:rPr>
          <w:rFonts w:ascii="Bookman Old Style" w:hAnsi="Bookman Old Style"/>
          <w:i/>
          <w:iCs/>
          <w:sz w:val="20"/>
          <w:szCs w:val="20"/>
        </w:rPr>
        <w:t>και</w:t>
      </w:r>
      <w:r w:rsidR="00D55489" w:rsidRPr="00E42051">
        <w:rPr>
          <w:rFonts w:ascii="Bookman Old Style" w:hAnsi="Bookman Old Style"/>
          <w:i/>
          <w:iCs/>
          <w:sz w:val="20"/>
          <w:szCs w:val="20"/>
          <w:lang w:val="en-GB"/>
        </w:rPr>
        <w:t xml:space="preserve"> </w:t>
      </w:r>
      <w:r w:rsidR="00D55489" w:rsidRPr="009D1605">
        <w:rPr>
          <w:rFonts w:ascii="Bookman Old Style" w:hAnsi="Bookman Old Style"/>
          <w:i/>
          <w:iCs/>
          <w:sz w:val="20"/>
          <w:szCs w:val="20"/>
        </w:rPr>
        <w:t>κλινική</w:t>
      </w:r>
      <w:r w:rsidR="00D55489" w:rsidRPr="00E42051">
        <w:rPr>
          <w:rFonts w:ascii="Bookman Old Style" w:hAnsi="Bookman Old Style"/>
          <w:i/>
          <w:iCs/>
          <w:sz w:val="20"/>
          <w:szCs w:val="20"/>
          <w:lang w:val="en-GB"/>
        </w:rPr>
        <w:t xml:space="preserve"> </w:t>
      </w:r>
      <w:r w:rsidR="00D55489" w:rsidRPr="009D1605">
        <w:rPr>
          <w:rFonts w:ascii="Bookman Old Style" w:hAnsi="Bookman Old Style"/>
          <w:i/>
          <w:iCs/>
          <w:sz w:val="20"/>
          <w:szCs w:val="20"/>
        </w:rPr>
        <w:t>πράξη</w:t>
      </w:r>
      <w:r w:rsidR="009D1605" w:rsidRPr="00E42051">
        <w:rPr>
          <w:rFonts w:ascii="Bookman Old Style" w:hAnsi="Bookman Old Style"/>
          <w:sz w:val="20"/>
          <w:szCs w:val="20"/>
          <w:lang w:val="en-GB"/>
        </w:rPr>
        <w:t xml:space="preserve">. </w:t>
      </w:r>
      <w:r w:rsidRPr="00B65859">
        <w:rPr>
          <w:rFonts w:ascii="Bookman Old Style" w:hAnsi="Bookman Old Style"/>
          <w:sz w:val="20"/>
          <w:szCs w:val="20"/>
        </w:rPr>
        <w:t xml:space="preserve">Διαθέσιμο στο δικτυακό τόπο </w:t>
      </w:r>
      <w:hyperlink r:id="rId6" w:history="1">
        <w:r w:rsidRPr="00B65859">
          <w:rPr>
            <w:rStyle w:val="-"/>
            <w:rFonts w:ascii="Bookman Old Style" w:hAnsi="Bookman Old Style"/>
            <w:color w:val="auto"/>
            <w:sz w:val="20"/>
            <w:szCs w:val="20"/>
            <w:lang w:val="en-US"/>
          </w:rPr>
          <w:t>http</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pneumonologia</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gr</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articlefiles</w:t>
        </w:r>
        <w:r w:rsidRPr="00B65859">
          <w:rPr>
            <w:rStyle w:val="-"/>
            <w:rFonts w:ascii="Bookman Old Style" w:hAnsi="Bookman Old Style"/>
            <w:color w:val="auto"/>
            <w:sz w:val="20"/>
            <w:szCs w:val="20"/>
          </w:rPr>
          <w:t>/20060314_</w:t>
        </w:r>
        <w:r w:rsidRPr="00B65859">
          <w:rPr>
            <w:rStyle w:val="-"/>
            <w:rFonts w:ascii="Bookman Old Style" w:hAnsi="Bookman Old Style"/>
            <w:color w:val="auto"/>
            <w:sz w:val="20"/>
            <w:szCs w:val="20"/>
            <w:lang w:val="en-US"/>
          </w:rPr>
          <w:t>ARMAGANIDIS</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pdf</w:t>
        </w:r>
      </w:hyperlink>
      <w:r w:rsidR="009D1605">
        <w:rPr>
          <w:rFonts w:ascii="Bookman Old Style" w:hAnsi="Bookman Old Style"/>
          <w:sz w:val="20"/>
          <w:szCs w:val="20"/>
        </w:rPr>
        <w:t xml:space="preserve"> (</w:t>
      </w:r>
      <w:r w:rsidRPr="00B65859">
        <w:rPr>
          <w:rFonts w:ascii="Bookman Old Style" w:hAnsi="Bookman Old Style"/>
          <w:sz w:val="20"/>
          <w:szCs w:val="20"/>
        </w:rPr>
        <w:t>8/11/2012</w:t>
      </w:r>
      <w:r w:rsidR="009D1605">
        <w:rPr>
          <w:rFonts w:ascii="Bookman Old Style" w:hAnsi="Bookman Old Style"/>
          <w:sz w:val="20"/>
          <w:szCs w:val="20"/>
        </w:rPr>
        <w:t>)</w:t>
      </w:r>
      <w:r w:rsidRPr="00B65859">
        <w:rPr>
          <w:rFonts w:ascii="Bookman Old Style" w:hAnsi="Bookman Old Style"/>
          <w:sz w:val="20"/>
          <w:szCs w:val="20"/>
        </w:rPr>
        <w:t xml:space="preserve"> </w:t>
      </w:r>
    </w:p>
    <w:p w:rsidR="00E05F8C" w:rsidRPr="00B65859" w:rsidRDefault="00E05F8C" w:rsidP="00E05F8C">
      <w:pPr>
        <w:numPr>
          <w:ilvl w:val="0"/>
          <w:numId w:val="6"/>
        </w:numPr>
        <w:jc w:val="both"/>
        <w:rPr>
          <w:rFonts w:ascii="Bookman Old Style" w:hAnsi="Bookman Old Style"/>
          <w:sz w:val="20"/>
          <w:szCs w:val="20"/>
        </w:rPr>
      </w:pPr>
      <w:proofErr w:type="spellStart"/>
      <w:r w:rsidRPr="00B65859">
        <w:rPr>
          <w:rFonts w:ascii="Bookman Old Style" w:hAnsi="Bookman Old Style"/>
          <w:sz w:val="20"/>
          <w:szCs w:val="20"/>
        </w:rPr>
        <w:t>Πλατή</w:t>
      </w:r>
      <w:proofErr w:type="spellEnd"/>
      <w:r w:rsidR="009D1605" w:rsidRPr="009D1605">
        <w:rPr>
          <w:rFonts w:ascii="Bookman Old Style" w:hAnsi="Bookman Old Style"/>
          <w:sz w:val="20"/>
          <w:szCs w:val="20"/>
        </w:rPr>
        <w:t>,</w:t>
      </w:r>
      <w:r w:rsidR="009D1605">
        <w:rPr>
          <w:rFonts w:ascii="Bookman Old Style" w:hAnsi="Bookman Old Style"/>
          <w:sz w:val="20"/>
          <w:szCs w:val="20"/>
        </w:rPr>
        <w:t xml:space="preserve"> Χ.Δ.</w:t>
      </w:r>
      <w:r w:rsidR="009D1605" w:rsidRPr="009D1605">
        <w:rPr>
          <w:rFonts w:ascii="Bookman Old Style" w:hAnsi="Bookman Old Style"/>
          <w:sz w:val="20"/>
          <w:szCs w:val="20"/>
        </w:rPr>
        <w:t xml:space="preserve"> (</w:t>
      </w:r>
      <w:r w:rsidRPr="00B65859">
        <w:rPr>
          <w:rFonts w:ascii="Bookman Old Style" w:hAnsi="Bookman Old Style"/>
          <w:sz w:val="20"/>
          <w:szCs w:val="20"/>
        </w:rPr>
        <w:t>1997</w:t>
      </w:r>
      <w:r w:rsidR="009D1605" w:rsidRPr="009D1605">
        <w:rPr>
          <w:rFonts w:ascii="Bookman Old Style" w:hAnsi="Bookman Old Style"/>
          <w:sz w:val="20"/>
          <w:szCs w:val="20"/>
        </w:rPr>
        <w:t>)</w:t>
      </w:r>
      <w:r w:rsidR="00E42051">
        <w:rPr>
          <w:rFonts w:ascii="Bookman Old Style" w:hAnsi="Bookman Old Style"/>
          <w:sz w:val="20"/>
          <w:szCs w:val="20"/>
        </w:rPr>
        <w:t>.</w:t>
      </w:r>
      <w:r w:rsidR="009D1605" w:rsidRPr="009D1605">
        <w:rPr>
          <w:rFonts w:ascii="Bookman Old Style" w:hAnsi="Bookman Old Style"/>
          <w:sz w:val="20"/>
          <w:szCs w:val="20"/>
        </w:rPr>
        <w:t xml:space="preserve"> </w:t>
      </w:r>
      <w:r w:rsidRPr="00B65859">
        <w:rPr>
          <w:rFonts w:ascii="Bookman Old Style" w:hAnsi="Bookman Old Style"/>
          <w:i/>
          <w:iCs/>
          <w:sz w:val="20"/>
          <w:szCs w:val="20"/>
        </w:rPr>
        <w:t>Νοσηλευτικές Εφαρμογές</w:t>
      </w:r>
      <w:r w:rsidR="009D1605" w:rsidRPr="009D1605">
        <w:rPr>
          <w:rFonts w:ascii="Bookman Old Style" w:hAnsi="Bookman Old Style"/>
          <w:sz w:val="20"/>
          <w:szCs w:val="20"/>
        </w:rPr>
        <w:t xml:space="preserve">. </w:t>
      </w:r>
      <w:r w:rsidR="009D1605">
        <w:rPr>
          <w:rFonts w:ascii="Bookman Old Style" w:hAnsi="Bookman Old Style"/>
          <w:sz w:val="20"/>
          <w:szCs w:val="20"/>
        </w:rPr>
        <w:t>Πανεπιστημιακές Παραδόσεις</w:t>
      </w:r>
      <w:r w:rsidR="009D1605" w:rsidRPr="009D1605">
        <w:rPr>
          <w:rFonts w:ascii="Bookman Old Style" w:hAnsi="Bookman Old Style"/>
          <w:sz w:val="20"/>
          <w:szCs w:val="20"/>
        </w:rPr>
        <w:t xml:space="preserve">, </w:t>
      </w:r>
      <w:r w:rsidR="009D1605">
        <w:rPr>
          <w:rFonts w:ascii="Bookman Old Style" w:hAnsi="Bookman Old Style"/>
          <w:sz w:val="20"/>
          <w:szCs w:val="20"/>
        </w:rPr>
        <w:t>Πανεπιστήμιο Αθηνών, Τμήμα Νοσηλευτικής, Αθήνα</w:t>
      </w:r>
      <w:r w:rsidR="009D1605" w:rsidRPr="009D1605">
        <w:rPr>
          <w:rFonts w:ascii="Bookman Old Style" w:hAnsi="Bookman Old Style"/>
          <w:sz w:val="20"/>
          <w:szCs w:val="20"/>
        </w:rPr>
        <w:t xml:space="preserve">. </w:t>
      </w:r>
    </w:p>
    <w:p w:rsidR="00B10042" w:rsidRPr="00B65859" w:rsidRDefault="00E05F8C" w:rsidP="00E05F8C">
      <w:pPr>
        <w:numPr>
          <w:ilvl w:val="0"/>
          <w:numId w:val="6"/>
        </w:numPr>
        <w:jc w:val="both"/>
        <w:rPr>
          <w:rFonts w:ascii="Bookman Old Style" w:hAnsi="Bookman Old Style"/>
          <w:sz w:val="20"/>
          <w:szCs w:val="20"/>
        </w:rPr>
      </w:pPr>
      <w:proofErr w:type="spellStart"/>
      <w:r w:rsidRPr="00B65859">
        <w:rPr>
          <w:rFonts w:ascii="Bookman Old Style" w:hAnsi="Bookman Old Style"/>
          <w:sz w:val="20"/>
          <w:szCs w:val="20"/>
        </w:rPr>
        <w:lastRenderedPageBreak/>
        <w:t>Στεργιοπούλου</w:t>
      </w:r>
      <w:proofErr w:type="spellEnd"/>
      <w:r w:rsidR="009D1605" w:rsidRPr="009D1605">
        <w:rPr>
          <w:rFonts w:ascii="Bookman Old Style" w:hAnsi="Bookman Old Style"/>
          <w:sz w:val="20"/>
          <w:szCs w:val="20"/>
        </w:rPr>
        <w:t>,</w:t>
      </w:r>
      <w:r w:rsidR="009D1605">
        <w:rPr>
          <w:rFonts w:ascii="Bookman Old Style" w:hAnsi="Bookman Old Style"/>
          <w:sz w:val="20"/>
          <w:szCs w:val="20"/>
        </w:rPr>
        <w:t xml:space="preserve"> Α.</w:t>
      </w:r>
      <w:r w:rsidR="009D1605" w:rsidRPr="009D1605">
        <w:rPr>
          <w:rFonts w:ascii="Bookman Old Style" w:hAnsi="Bookman Old Style"/>
          <w:sz w:val="20"/>
          <w:szCs w:val="20"/>
        </w:rPr>
        <w:t xml:space="preserve"> (</w:t>
      </w:r>
      <w:r w:rsidR="009D1605">
        <w:rPr>
          <w:rFonts w:ascii="Bookman Old Style" w:hAnsi="Bookman Old Style"/>
          <w:sz w:val="20"/>
          <w:szCs w:val="20"/>
          <w:lang w:val="en-US"/>
        </w:rPr>
        <w:t>x</w:t>
      </w:r>
      <w:r w:rsidR="009D1605" w:rsidRPr="009D1605">
        <w:rPr>
          <w:rFonts w:ascii="Bookman Old Style" w:hAnsi="Bookman Old Style"/>
          <w:sz w:val="20"/>
          <w:szCs w:val="20"/>
        </w:rPr>
        <w:t>.</w:t>
      </w:r>
      <w:r w:rsidR="009D1605">
        <w:rPr>
          <w:rFonts w:ascii="Bookman Old Style" w:hAnsi="Bookman Old Style"/>
          <w:sz w:val="20"/>
          <w:szCs w:val="20"/>
          <w:lang w:val="en-US"/>
        </w:rPr>
        <w:t>x</w:t>
      </w:r>
      <w:r w:rsidR="009D1605" w:rsidRPr="009D1605">
        <w:rPr>
          <w:rFonts w:ascii="Bookman Old Style" w:hAnsi="Bookman Old Style"/>
          <w:sz w:val="20"/>
          <w:szCs w:val="20"/>
        </w:rPr>
        <w:t xml:space="preserve">.) </w:t>
      </w:r>
      <w:r w:rsidR="009D1605" w:rsidRPr="009D1605">
        <w:rPr>
          <w:rFonts w:ascii="Bookman Old Style" w:hAnsi="Bookman Old Style"/>
          <w:i/>
          <w:iCs/>
          <w:sz w:val="20"/>
          <w:szCs w:val="20"/>
        </w:rPr>
        <w:t>Οξυγονοθεραπεία</w:t>
      </w:r>
      <w:r w:rsidR="009D1605" w:rsidRPr="009D1605">
        <w:rPr>
          <w:rFonts w:ascii="Bookman Old Style" w:hAnsi="Bookman Old Style"/>
          <w:sz w:val="20"/>
          <w:szCs w:val="20"/>
        </w:rPr>
        <w:t xml:space="preserve">. </w:t>
      </w:r>
      <w:r w:rsidRPr="00B65859">
        <w:rPr>
          <w:rFonts w:ascii="Bookman Old Style" w:hAnsi="Bookman Old Style"/>
          <w:sz w:val="20"/>
          <w:szCs w:val="20"/>
        </w:rPr>
        <w:t xml:space="preserve">Διαθέσιμο στο δικτυακό τόπο </w:t>
      </w:r>
      <w:hyperlink r:id="rId7" w:history="1">
        <w:r w:rsidRPr="00B65859">
          <w:rPr>
            <w:rStyle w:val="-"/>
            <w:rFonts w:ascii="Bookman Old Style" w:hAnsi="Bookman Old Style"/>
            <w:color w:val="auto"/>
            <w:sz w:val="20"/>
            <w:szCs w:val="20"/>
            <w:lang w:val="en-US"/>
          </w:rPr>
          <w:t>http</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docs</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google</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com</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present</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view</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id</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dcnkd</w:t>
        </w:r>
        <w:r w:rsidRPr="00B65859">
          <w:rPr>
            <w:rStyle w:val="-"/>
            <w:rFonts w:ascii="Bookman Old Style" w:hAnsi="Bookman Old Style"/>
            <w:color w:val="auto"/>
            <w:sz w:val="20"/>
            <w:szCs w:val="20"/>
          </w:rPr>
          <w:t>4</w:t>
        </w:r>
        <w:r w:rsidRPr="00B65859">
          <w:rPr>
            <w:rStyle w:val="-"/>
            <w:rFonts w:ascii="Bookman Old Style" w:hAnsi="Bookman Old Style"/>
            <w:color w:val="auto"/>
            <w:sz w:val="20"/>
            <w:szCs w:val="20"/>
            <w:lang w:val="en-US"/>
          </w:rPr>
          <w:t>gn</w:t>
        </w:r>
        <w:r w:rsidRPr="00B65859">
          <w:rPr>
            <w:rStyle w:val="-"/>
            <w:rFonts w:ascii="Bookman Old Style" w:hAnsi="Bookman Old Style"/>
            <w:color w:val="auto"/>
            <w:sz w:val="20"/>
            <w:szCs w:val="20"/>
          </w:rPr>
          <w:t>_345</w:t>
        </w:r>
        <w:r w:rsidRPr="00B65859">
          <w:rPr>
            <w:rStyle w:val="-"/>
            <w:rFonts w:ascii="Bookman Old Style" w:hAnsi="Bookman Old Style"/>
            <w:color w:val="auto"/>
            <w:sz w:val="20"/>
            <w:szCs w:val="20"/>
            <w:lang w:val="en-US"/>
          </w:rPr>
          <w:t>kdb</w:t>
        </w:r>
        <w:r w:rsidRPr="00B65859">
          <w:rPr>
            <w:rStyle w:val="-"/>
            <w:rFonts w:ascii="Bookman Old Style" w:hAnsi="Bookman Old Style"/>
            <w:color w:val="auto"/>
            <w:sz w:val="20"/>
            <w:szCs w:val="20"/>
          </w:rPr>
          <w:t>5</w:t>
        </w:r>
        <w:r w:rsidRPr="00B65859">
          <w:rPr>
            <w:rStyle w:val="-"/>
            <w:rFonts w:ascii="Bookman Old Style" w:hAnsi="Bookman Old Style"/>
            <w:color w:val="auto"/>
            <w:sz w:val="20"/>
            <w:szCs w:val="20"/>
            <w:lang w:val="en-US"/>
          </w:rPr>
          <w:t>x</w:t>
        </w:r>
        <w:r w:rsidRPr="00B65859">
          <w:rPr>
            <w:rStyle w:val="-"/>
            <w:rFonts w:ascii="Bookman Old Style" w:hAnsi="Bookman Old Style"/>
            <w:color w:val="auto"/>
            <w:sz w:val="20"/>
            <w:szCs w:val="20"/>
          </w:rPr>
          <w:t>62</w:t>
        </w:r>
      </w:hyperlink>
      <w:r w:rsidR="009D1605" w:rsidRPr="009D1605">
        <w:rPr>
          <w:rFonts w:ascii="Bookman Old Style" w:hAnsi="Bookman Old Style"/>
          <w:sz w:val="20"/>
          <w:szCs w:val="20"/>
        </w:rPr>
        <w:t xml:space="preserve"> (</w:t>
      </w:r>
      <w:r w:rsidRPr="00B65859">
        <w:rPr>
          <w:rFonts w:ascii="Bookman Old Style" w:hAnsi="Bookman Old Style"/>
          <w:sz w:val="20"/>
          <w:szCs w:val="20"/>
        </w:rPr>
        <w:t>8/11/2012</w:t>
      </w:r>
      <w:r w:rsidR="009D1605" w:rsidRPr="009D1605">
        <w:rPr>
          <w:rFonts w:ascii="Bookman Old Style" w:hAnsi="Bookman Old Style"/>
          <w:sz w:val="20"/>
          <w:szCs w:val="20"/>
        </w:rPr>
        <w:t>)</w:t>
      </w:r>
    </w:p>
    <w:p w:rsidR="00B10042" w:rsidRPr="00B65859" w:rsidRDefault="00B66594" w:rsidP="00B10042">
      <w:pPr>
        <w:numPr>
          <w:ilvl w:val="0"/>
          <w:numId w:val="6"/>
        </w:numPr>
        <w:jc w:val="both"/>
        <w:rPr>
          <w:rFonts w:ascii="Bookman Old Style" w:hAnsi="Bookman Old Style"/>
          <w:sz w:val="20"/>
          <w:szCs w:val="20"/>
        </w:rPr>
      </w:pPr>
      <w:proofErr w:type="spellStart"/>
      <w:r w:rsidRPr="00B65859">
        <w:rPr>
          <w:rFonts w:ascii="Bookman Old Style" w:hAnsi="Bookman Old Style"/>
          <w:sz w:val="20"/>
          <w:szCs w:val="20"/>
        </w:rPr>
        <w:t>Τσούτσος</w:t>
      </w:r>
      <w:proofErr w:type="spellEnd"/>
      <w:r w:rsidR="00AB22F1">
        <w:rPr>
          <w:rFonts w:ascii="Bookman Old Style" w:hAnsi="Bookman Old Style"/>
          <w:sz w:val="20"/>
          <w:szCs w:val="20"/>
        </w:rPr>
        <w:t>,</w:t>
      </w:r>
      <w:r w:rsidRPr="00B65859">
        <w:rPr>
          <w:rFonts w:ascii="Bookman Old Style" w:hAnsi="Bookman Old Style"/>
          <w:sz w:val="20"/>
          <w:szCs w:val="20"/>
        </w:rPr>
        <w:t xml:space="preserve"> Β</w:t>
      </w:r>
      <w:r w:rsidR="001D48E2" w:rsidRPr="00B65859">
        <w:rPr>
          <w:rFonts w:ascii="Bookman Old Style" w:hAnsi="Bookman Old Style"/>
          <w:sz w:val="20"/>
          <w:szCs w:val="20"/>
        </w:rPr>
        <w:t>.</w:t>
      </w:r>
      <w:r w:rsidR="00AB22F1">
        <w:rPr>
          <w:rFonts w:ascii="Bookman Old Style" w:hAnsi="Bookman Old Style"/>
          <w:sz w:val="20"/>
          <w:szCs w:val="20"/>
        </w:rPr>
        <w:t xml:space="preserve"> (</w:t>
      </w:r>
      <w:r w:rsidR="00AB22F1">
        <w:rPr>
          <w:rFonts w:ascii="Bookman Old Style" w:hAnsi="Bookman Old Style"/>
          <w:sz w:val="20"/>
          <w:szCs w:val="20"/>
          <w:lang w:val="en-US"/>
        </w:rPr>
        <w:t>x</w:t>
      </w:r>
      <w:r w:rsidR="00AB22F1" w:rsidRPr="00AB22F1">
        <w:rPr>
          <w:rFonts w:ascii="Bookman Old Style" w:hAnsi="Bookman Old Style"/>
          <w:sz w:val="20"/>
          <w:szCs w:val="20"/>
        </w:rPr>
        <w:t>.</w:t>
      </w:r>
      <w:r w:rsidR="00AB22F1">
        <w:rPr>
          <w:rFonts w:ascii="Bookman Old Style" w:hAnsi="Bookman Old Style"/>
          <w:sz w:val="20"/>
          <w:szCs w:val="20"/>
          <w:lang w:val="en-US"/>
        </w:rPr>
        <w:t>x</w:t>
      </w:r>
      <w:r w:rsidR="00AB22F1" w:rsidRPr="00AB22F1">
        <w:rPr>
          <w:rFonts w:ascii="Bookman Old Style" w:hAnsi="Bookman Old Style"/>
          <w:sz w:val="20"/>
          <w:szCs w:val="20"/>
        </w:rPr>
        <w:t>.)</w:t>
      </w:r>
      <w:r w:rsidR="009D1605" w:rsidRPr="009D1605">
        <w:rPr>
          <w:rFonts w:ascii="Bookman Old Style" w:hAnsi="Bookman Old Style"/>
          <w:sz w:val="20"/>
          <w:szCs w:val="20"/>
        </w:rPr>
        <w:t xml:space="preserve">. </w:t>
      </w:r>
      <w:r w:rsidRPr="009D1605">
        <w:rPr>
          <w:rFonts w:ascii="Bookman Old Style" w:hAnsi="Bookman Old Style"/>
          <w:i/>
          <w:iCs/>
          <w:sz w:val="20"/>
          <w:szCs w:val="20"/>
        </w:rPr>
        <w:t>Οξυγονοθεραπεία – Τι πρέπει να γνωρίζουμε</w:t>
      </w:r>
      <w:r w:rsidR="009D1605" w:rsidRPr="009D1605">
        <w:rPr>
          <w:rFonts w:ascii="Bookman Old Style" w:hAnsi="Bookman Old Style"/>
          <w:sz w:val="20"/>
          <w:szCs w:val="20"/>
        </w:rPr>
        <w:t xml:space="preserve">. </w:t>
      </w:r>
      <w:r w:rsidR="00B10042" w:rsidRPr="00B65859">
        <w:rPr>
          <w:rFonts w:ascii="Bookman Old Style" w:hAnsi="Bookman Old Style"/>
          <w:sz w:val="20"/>
          <w:szCs w:val="20"/>
        </w:rPr>
        <w:t xml:space="preserve">Διαθέσιμο στο δικτυακό τόπο </w:t>
      </w:r>
      <w:hyperlink r:id="rId8" w:history="1">
        <w:r w:rsidRPr="00B65859">
          <w:rPr>
            <w:rStyle w:val="-"/>
            <w:rFonts w:ascii="Bookman Old Style" w:hAnsi="Bookman Old Style"/>
            <w:color w:val="auto"/>
            <w:sz w:val="20"/>
            <w:szCs w:val="20"/>
            <w:lang w:val="en-US"/>
          </w:rPr>
          <w:t>http</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www</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pneumonia</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gr</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index</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php</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option</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com</w:t>
        </w:r>
        <w:r w:rsidRPr="00B65859">
          <w:rPr>
            <w:rStyle w:val="-"/>
            <w:rFonts w:ascii="Bookman Old Style" w:hAnsi="Bookman Old Style"/>
            <w:color w:val="auto"/>
            <w:sz w:val="20"/>
            <w:szCs w:val="20"/>
          </w:rPr>
          <w:t>_</w:t>
        </w:r>
        <w:r w:rsidRPr="00B65859">
          <w:rPr>
            <w:rStyle w:val="-"/>
            <w:rFonts w:ascii="Bookman Old Style" w:hAnsi="Bookman Old Style"/>
            <w:color w:val="auto"/>
            <w:sz w:val="20"/>
            <w:szCs w:val="20"/>
            <w:lang w:val="en-US"/>
          </w:rPr>
          <w:t>content</w:t>
        </w:r>
        <w:r w:rsidRPr="00B65859">
          <w:rPr>
            <w:rStyle w:val="-"/>
            <w:rFonts w:ascii="Bookman Old Style" w:hAnsi="Bookman Old Style"/>
            <w:color w:val="auto"/>
            <w:sz w:val="20"/>
            <w:szCs w:val="20"/>
          </w:rPr>
          <w:t>&amp;</w:t>
        </w:r>
        <w:r w:rsidRPr="00B65859">
          <w:rPr>
            <w:rStyle w:val="-"/>
            <w:rFonts w:ascii="Bookman Old Style" w:hAnsi="Bookman Old Style"/>
            <w:color w:val="auto"/>
            <w:sz w:val="20"/>
            <w:szCs w:val="20"/>
            <w:lang w:val="en-US"/>
          </w:rPr>
          <w:t>view</w:t>
        </w:r>
        <w:r w:rsidRPr="00B65859">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arti</w:t>
        </w:r>
      </w:hyperlink>
      <w:r w:rsidR="009D1605">
        <w:rPr>
          <w:rFonts w:ascii="Bookman Old Style" w:hAnsi="Bookman Old Style"/>
          <w:sz w:val="20"/>
          <w:szCs w:val="20"/>
        </w:rPr>
        <w:t>...</w:t>
      </w:r>
      <w:r w:rsidR="009D1605" w:rsidRPr="009D1605">
        <w:rPr>
          <w:rFonts w:ascii="Bookman Old Style" w:hAnsi="Bookman Old Style"/>
          <w:sz w:val="20"/>
          <w:szCs w:val="20"/>
        </w:rPr>
        <w:t xml:space="preserve"> (8</w:t>
      </w:r>
      <w:r w:rsidR="009D1605">
        <w:rPr>
          <w:rFonts w:ascii="Bookman Old Style" w:hAnsi="Bookman Old Style"/>
          <w:sz w:val="20"/>
          <w:szCs w:val="20"/>
        </w:rPr>
        <w:t>/11/2012</w:t>
      </w:r>
      <w:r w:rsidR="009D1605">
        <w:rPr>
          <w:rFonts w:ascii="Bookman Old Style" w:hAnsi="Bookman Old Style"/>
          <w:sz w:val="20"/>
          <w:szCs w:val="20"/>
          <w:lang w:val="en-US"/>
        </w:rPr>
        <w:t>)</w:t>
      </w:r>
    </w:p>
    <w:p w:rsidR="00B10042" w:rsidRPr="00AB22F1" w:rsidRDefault="00B10042" w:rsidP="00B10042">
      <w:pPr>
        <w:numPr>
          <w:ilvl w:val="0"/>
          <w:numId w:val="6"/>
        </w:numPr>
        <w:jc w:val="both"/>
        <w:rPr>
          <w:rFonts w:ascii="Bookman Old Style" w:hAnsi="Bookman Old Style"/>
          <w:sz w:val="20"/>
          <w:szCs w:val="20"/>
        </w:rPr>
      </w:pPr>
      <w:smartTag w:uri="urn:schemas-microsoft-com:office:smarttags" w:element="PlaceName">
        <w:r w:rsidRPr="00B65859">
          <w:rPr>
            <w:rFonts w:ascii="Bookman Old Style" w:hAnsi="Bookman Old Style"/>
            <w:sz w:val="20"/>
            <w:szCs w:val="20"/>
            <w:lang w:val="en-US"/>
          </w:rPr>
          <w:t>John</w:t>
        </w:r>
      </w:smartTag>
      <w:r w:rsidRPr="00B65859">
        <w:rPr>
          <w:rFonts w:ascii="Bookman Old Style" w:hAnsi="Bookman Old Style"/>
          <w:sz w:val="20"/>
          <w:szCs w:val="20"/>
          <w:lang w:val="en-GB"/>
        </w:rPr>
        <w:t xml:space="preserve"> </w:t>
      </w:r>
      <w:smartTag w:uri="urn:schemas-microsoft-com:office:smarttags" w:element="PlaceName">
        <w:r w:rsidRPr="00B65859">
          <w:rPr>
            <w:rFonts w:ascii="Bookman Old Style" w:hAnsi="Bookman Old Style"/>
            <w:sz w:val="20"/>
            <w:szCs w:val="20"/>
            <w:lang w:val="en-US"/>
          </w:rPr>
          <w:t>Dempsey</w:t>
        </w:r>
      </w:smartTag>
      <w:r w:rsidRPr="00B65859">
        <w:rPr>
          <w:rFonts w:ascii="Bookman Old Style" w:hAnsi="Bookman Old Style"/>
          <w:sz w:val="20"/>
          <w:szCs w:val="20"/>
          <w:lang w:val="en-GB"/>
        </w:rPr>
        <w:t xml:space="preserve"> </w:t>
      </w:r>
      <w:smartTag w:uri="urn:schemas-microsoft-com:office:smarttags" w:element="PlaceType">
        <w:r w:rsidRPr="00B65859">
          <w:rPr>
            <w:rFonts w:ascii="Bookman Old Style" w:hAnsi="Bookman Old Style"/>
            <w:sz w:val="20"/>
            <w:szCs w:val="20"/>
            <w:lang w:val="en-US"/>
          </w:rPr>
          <w:t>Hospital</w:t>
        </w:r>
      </w:smartTag>
      <w:r w:rsidRPr="00B65859">
        <w:rPr>
          <w:rFonts w:ascii="Bookman Old Style" w:hAnsi="Bookman Old Style"/>
          <w:sz w:val="20"/>
          <w:szCs w:val="20"/>
          <w:lang w:val="en-GB"/>
        </w:rPr>
        <w:t xml:space="preserve"> – </w:t>
      </w:r>
      <w:r w:rsidRPr="00B65859">
        <w:rPr>
          <w:rFonts w:ascii="Bookman Old Style" w:hAnsi="Bookman Old Style"/>
          <w:sz w:val="20"/>
          <w:szCs w:val="20"/>
          <w:lang w:val="en-US"/>
        </w:rPr>
        <w:t>Department</w:t>
      </w:r>
      <w:r w:rsidRPr="00B65859">
        <w:rPr>
          <w:rFonts w:ascii="Bookman Old Style" w:hAnsi="Bookman Old Style"/>
          <w:sz w:val="20"/>
          <w:szCs w:val="20"/>
          <w:lang w:val="en-GB"/>
        </w:rPr>
        <w:t xml:space="preserve"> </w:t>
      </w:r>
      <w:r w:rsidRPr="00B65859">
        <w:rPr>
          <w:rFonts w:ascii="Bookman Old Style" w:hAnsi="Bookman Old Style"/>
          <w:sz w:val="20"/>
          <w:szCs w:val="20"/>
          <w:lang w:val="en-US"/>
        </w:rPr>
        <w:t>of</w:t>
      </w:r>
      <w:r w:rsidRPr="00B65859">
        <w:rPr>
          <w:rFonts w:ascii="Bookman Old Style" w:hAnsi="Bookman Old Style"/>
          <w:sz w:val="20"/>
          <w:szCs w:val="20"/>
          <w:lang w:val="en-GB"/>
        </w:rPr>
        <w:t xml:space="preserve"> </w:t>
      </w:r>
      <w:r w:rsidRPr="00B65859">
        <w:rPr>
          <w:rFonts w:ascii="Bookman Old Style" w:hAnsi="Bookman Old Style"/>
          <w:sz w:val="20"/>
          <w:szCs w:val="20"/>
          <w:lang w:val="en-US"/>
        </w:rPr>
        <w:t>Nursing</w:t>
      </w:r>
      <w:r w:rsidRPr="00B65859">
        <w:rPr>
          <w:rFonts w:ascii="Bookman Old Style" w:hAnsi="Bookman Old Style"/>
          <w:sz w:val="20"/>
          <w:szCs w:val="20"/>
          <w:lang w:val="en-GB"/>
        </w:rPr>
        <w:t xml:space="preserve">, </w:t>
      </w:r>
      <w:proofErr w:type="gramStart"/>
      <w:r w:rsidRPr="00B65859">
        <w:rPr>
          <w:rFonts w:ascii="Bookman Old Style" w:hAnsi="Bookman Old Style"/>
          <w:sz w:val="20"/>
          <w:szCs w:val="20"/>
          <w:lang w:val="en-US"/>
        </w:rPr>
        <w:t>The</w:t>
      </w:r>
      <w:proofErr w:type="gramEnd"/>
      <w:r w:rsidRPr="00B65859">
        <w:rPr>
          <w:rFonts w:ascii="Bookman Old Style" w:hAnsi="Bookman Old Style"/>
          <w:sz w:val="20"/>
          <w:szCs w:val="20"/>
          <w:lang w:val="en-GB"/>
        </w:rPr>
        <w:t xml:space="preserve"> </w:t>
      </w:r>
      <w:r w:rsidRPr="00B65859">
        <w:rPr>
          <w:rFonts w:ascii="Bookman Old Style" w:hAnsi="Bookman Old Style"/>
          <w:sz w:val="20"/>
          <w:szCs w:val="20"/>
          <w:lang w:val="en-US"/>
        </w:rPr>
        <w:t>University</w:t>
      </w:r>
      <w:r w:rsidRPr="00B65859">
        <w:rPr>
          <w:rFonts w:ascii="Bookman Old Style" w:hAnsi="Bookman Old Style"/>
          <w:sz w:val="20"/>
          <w:szCs w:val="20"/>
          <w:lang w:val="en-GB"/>
        </w:rPr>
        <w:t xml:space="preserve"> </w:t>
      </w:r>
      <w:r w:rsidRPr="00B65859">
        <w:rPr>
          <w:rFonts w:ascii="Bookman Old Style" w:hAnsi="Bookman Old Style"/>
          <w:sz w:val="20"/>
          <w:szCs w:val="20"/>
          <w:lang w:val="en-US"/>
        </w:rPr>
        <w:t>of</w:t>
      </w:r>
      <w:r w:rsidRPr="00B65859">
        <w:rPr>
          <w:rFonts w:ascii="Bookman Old Style" w:hAnsi="Bookman Old Style"/>
          <w:sz w:val="20"/>
          <w:szCs w:val="20"/>
          <w:lang w:val="en-GB"/>
        </w:rPr>
        <w:t xml:space="preserve"> </w:t>
      </w:r>
      <w:smartTag w:uri="urn:schemas-microsoft-com:office:smarttags" w:element="place">
        <w:smartTag w:uri="urn:schemas-microsoft-com:office:smarttags" w:element="PlaceName">
          <w:r w:rsidRPr="00B65859">
            <w:rPr>
              <w:rFonts w:ascii="Bookman Old Style" w:hAnsi="Bookman Old Style"/>
              <w:sz w:val="20"/>
              <w:szCs w:val="20"/>
              <w:lang w:val="en-US"/>
            </w:rPr>
            <w:t>Connecticut</w:t>
          </w:r>
        </w:smartTag>
        <w:r w:rsidRPr="00B65859">
          <w:rPr>
            <w:rFonts w:ascii="Bookman Old Style" w:hAnsi="Bookman Old Style"/>
            <w:sz w:val="20"/>
            <w:szCs w:val="20"/>
            <w:lang w:val="en-GB"/>
          </w:rPr>
          <w:t xml:space="preserve"> </w:t>
        </w:r>
        <w:smartTag w:uri="urn:schemas-microsoft-com:office:smarttags" w:element="PlaceName">
          <w:r w:rsidRPr="00B65859">
            <w:rPr>
              <w:rFonts w:ascii="Bookman Old Style" w:hAnsi="Bookman Old Style"/>
              <w:sz w:val="20"/>
              <w:szCs w:val="20"/>
              <w:lang w:val="en-US"/>
            </w:rPr>
            <w:t>Health</w:t>
          </w:r>
        </w:smartTag>
        <w:r w:rsidRPr="00B65859">
          <w:rPr>
            <w:rFonts w:ascii="Bookman Old Style" w:hAnsi="Bookman Old Style"/>
            <w:sz w:val="20"/>
            <w:szCs w:val="20"/>
            <w:lang w:val="en-GB"/>
          </w:rPr>
          <w:t xml:space="preserve"> </w:t>
        </w:r>
        <w:smartTag w:uri="urn:schemas-microsoft-com:office:smarttags" w:element="PlaceType">
          <w:r w:rsidRPr="00B65859">
            <w:rPr>
              <w:rFonts w:ascii="Bookman Old Style" w:hAnsi="Bookman Old Style"/>
              <w:sz w:val="20"/>
              <w:szCs w:val="20"/>
              <w:lang w:val="en-US"/>
            </w:rPr>
            <w:t>Center</w:t>
          </w:r>
        </w:smartTag>
      </w:smartTag>
      <w:r w:rsidR="00AB22F1" w:rsidRPr="00AB22F1">
        <w:rPr>
          <w:rFonts w:ascii="Bookman Old Style" w:hAnsi="Bookman Old Style"/>
          <w:sz w:val="20"/>
          <w:szCs w:val="20"/>
          <w:lang w:val="en-GB"/>
        </w:rPr>
        <w:t>.</w:t>
      </w:r>
      <w:r w:rsidR="00E40B25" w:rsidRPr="00B65859">
        <w:rPr>
          <w:rFonts w:ascii="Bookman Old Style" w:hAnsi="Bookman Old Style"/>
          <w:sz w:val="20"/>
          <w:szCs w:val="20"/>
          <w:lang w:val="en-GB"/>
        </w:rPr>
        <w:t xml:space="preserve"> </w:t>
      </w:r>
      <w:r w:rsidR="00AB22F1" w:rsidRPr="00AB22F1">
        <w:rPr>
          <w:rFonts w:ascii="Bookman Old Style" w:hAnsi="Bookman Old Style"/>
          <w:sz w:val="20"/>
          <w:szCs w:val="20"/>
          <w:lang w:val="en-GB"/>
        </w:rPr>
        <w:t>(</w:t>
      </w:r>
      <w:r w:rsidR="00E40B25" w:rsidRPr="00B65859">
        <w:rPr>
          <w:rFonts w:ascii="Bookman Old Style" w:hAnsi="Bookman Old Style"/>
          <w:sz w:val="20"/>
          <w:szCs w:val="20"/>
          <w:lang w:val="en-GB"/>
        </w:rPr>
        <w:t>2010</w:t>
      </w:r>
      <w:r w:rsidR="00AB22F1" w:rsidRPr="00AB22F1">
        <w:rPr>
          <w:rFonts w:ascii="Bookman Old Style" w:hAnsi="Bookman Old Style"/>
          <w:sz w:val="20"/>
          <w:szCs w:val="20"/>
          <w:lang w:val="en-GB"/>
        </w:rPr>
        <w:t>).</w:t>
      </w:r>
      <w:r w:rsidRPr="00B65859">
        <w:rPr>
          <w:rFonts w:ascii="Bookman Old Style" w:hAnsi="Bookman Old Style"/>
          <w:sz w:val="20"/>
          <w:szCs w:val="20"/>
          <w:lang w:val="en-GB"/>
        </w:rPr>
        <w:t xml:space="preserve"> </w:t>
      </w:r>
      <w:r w:rsidRPr="00AB22F1">
        <w:rPr>
          <w:rFonts w:ascii="Bookman Old Style" w:hAnsi="Bookman Old Style"/>
          <w:i/>
          <w:iCs/>
          <w:sz w:val="20"/>
          <w:szCs w:val="20"/>
          <w:lang w:val="en-US"/>
        </w:rPr>
        <w:t>PROTOCOL</w:t>
      </w:r>
      <w:r w:rsidRPr="00AB22F1">
        <w:rPr>
          <w:rFonts w:ascii="Bookman Old Style" w:hAnsi="Bookman Old Style"/>
          <w:i/>
          <w:iCs/>
          <w:sz w:val="20"/>
          <w:szCs w:val="20"/>
          <w:lang w:val="en-GB"/>
        </w:rPr>
        <w:t xml:space="preserve"> </w:t>
      </w:r>
      <w:r w:rsidRPr="00AB22F1">
        <w:rPr>
          <w:rFonts w:ascii="Bookman Old Style" w:hAnsi="Bookman Old Style"/>
          <w:i/>
          <w:iCs/>
          <w:sz w:val="20"/>
          <w:szCs w:val="20"/>
          <w:lang w:val="en-US"/>
        </w:rPr>
        <w:t>FOR</w:t>
      </w:r>
      <w:r w:rsidRPr="00AB22F1">
        <w:rPr>
          <w:rFonts w:ascii="Bookman Old Style" w:hAnsi="Bookman Old Style"/>
          <w:i/>
          <w:iCs/>
          <w:sz w:val="20"/>
          <w:szCs w:val="20"/>
          <w:lang w:val="en-GB"/>
        </w:rPr>
        <w:t xml:space="preserve">: </w:t>
      </w:r>
      <w:r w:rsidR="00E40B25" w:rsidRPr="00AB22F1">
        <w:rPr>
          <w:rFonts w:ascii="Bookman Old Style" w:hAnsi="Bookman Old Style"/>
          <w:i/>
          <w:iCs/>
          <w:sz w:val="20"/>
          <w:szCs w:val="20"/>
          <w:lang w:val="en-GB"/>
        </w:rPr>
        <w:t>«</w:t>
      </w:r>
      <w:r w:rsidR="00E40B25" w:rsidRPr="00AB22F1">
        <w:rPr>
          <w:rFonts w:ascii="Bookman Old Style" w:hAnsi="Bookman Old Style"/>
          <w:i/>
          <w:iCs/>
          <w:sz w:val="20"/>
          <w:szCs w:val="20"/>
          <w:lang w:val="en-US"/>
        </w:rPr>
        <w:t>Oxygen Therapy: Oxygen Administration and Adjustment for Nasal Cannula or Face Mask</w:t>
      </w:r>
      <w:r w:rsidR="00AB22F1">
        <w:rPr>
          <w:rFonts w:ascii="Bookman Old Style" w:hAnsi="Bookman Old Style"/>
          <w:sz w:val="20"/>
          <w:szCs w:val="20"/>
          <w:lang w:val="en-GB"/>
        </w:rPr>
        <w:t>»</w:t>
      </w:r>
      <w:r w:rsidR="00AB22F1" w:rsidRPr="00AB22F1">
        <w:rPr>
          <w:rFonts w:ascii="Bookman Old Style" w:hAnsi="Bookman Old Style"/>
          <w:sz w:val="20"/>
          <w:szCs w:val="20"/>
          <w:lang w:val="en-GB"/>
        </w:rPr>
        <w:t xml:space="preserve">. </w:t>
      </w:r>
      <w:r w:rsidRPr="00B65859">
        <w:rPr>
          <w:rFonts w:ascii="Bookman Old Style" w:hAnsi="Bookman Old Style"/>
          <w:sz w:val="20"/>
          <w:szCs w:val="20"/>
        </w:rPr>
        <w:t>Διαθέσιμο</w:t>
      </w:r>
      <w:r w:rsidRPr="00AB22F1">
        <w:rPr>
          <w:rFonts w:ascii="Bookman Old Style" w:hAnsi="Bookman Old Style"/>
          <w:sz w:val="20"/>
          <w:szCs w:val="20"/>
        </w:rPr>
        <w:t xml:space="preserve"> </w:t>
      </w:r>
      <w:r w:rsidRPr="00B65859">
        <w:rPr>
          <w:rFonts w:ascii="Bookman Old Style" w:hAnsi="Bookman Old Style"/>
          <w:sz w:val="20"/>
          <w:szCs w:val="20"/>
        </w:rPr>
        <w:t>στο</w:t>
      </w:r>
      <w:r w:rsidRPr="00AB22F1">
        <w:rPr>
          <w:rFonts w:ascii="Bookman Old Style" w:hAnsi="Bookman Old Style"/>
          <w:sz w:val="20"/>
          <w:szCs w:val="20"/>
        </w:rPr>
        <w:t xml:space="preserve"> </w:t>
      </w:r>
      <w:r w:rsidRPr="00B65859">
        <w:rPr>
          <w:rFonts w:ascii="Bookman Old Style" w:hAnsi="Bookman Old Style"/>
          <w:sz w:val="20"/>
          <w:szCs w:val="20"/>
        </w:rPr>
        <w:t>δικτυακό</w:t>
      </w:r>
      <w:r w:rsidRPr="00AB22F1">
        <w:rPr>
          <w:rFonts w:ascii="Bookman Old Style" w:hAnsi="Bookman Old Style"/>
          <w:sz w:val="20"/>
          <w:szCs w:val="20"/>
        </w:rPr>
        <w:t xml:space="preserve"> </w:t>
      </w:r>
      <w:r w:rsidRPr="00B65859">
        <w:rPr>
          <w:rFonts w:ascii="Bookman Old Style" w:hAnsi="Bookman Old Style"/>
          <w:sz w:val="20"/>
          <w:szCs w:val="20"/>
        </w:rPr>
        <w:t>τόπο</w:t>
      </w:r>
      <w:r w:rsidRPr="00AB22F1">
        <w:rPr>
          <w:rFonts w:ascii="Bookman Old Style" w:hAnsi="Bookman Old Style"/>
          <w:sz w:val="20"/>
          <w:szCs w:val="20"/>
        </w:rPr>
        <w:t xml:space="preserve"> </w:t>
      </w:r>
      <w:hyperlink r:id="rId9" w:history="1">
        <w:r w:rsidRPr="00B65859">
          <w:rPr>
            <w:rStyle w:val="-"/>
            <w:rFonts w:ascii="Bookman Old Style" w:hAnsi="Bookman Old Style"/>
            <w:color w:val="auto"/>
            <w:sz w:val="20"/>
            <w:szCs w:val="20"/>
            <w:lang w:val="en-US"/>
          </w:rPr>
          <w:t>http</w:t>
        </w:r>
        <w:r w:rsidRPr="00AB22F1">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nursing</w:t>
        </w:r>
        <w:r w:rsidRPr="00AB22F1">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uchc</w:t>
        </w:r>
        <w:r w:rsidRPr="00AB22F1">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edu</w:t>
        </w:r>
        <w:r w:rsidRPr="00AB22F1">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nursing</w:t>
        </w:r>
        <w:r w:rsidRPr="00AB22F1">
          <w:rPr>
            <w:rStyle w:val="-"/>
            <w:rFonts w:ascii="Bookman Old Style" w:hAnsi="Bookman Old Style"/>
            <w:color w:val="auto"/>
            <w:sz w:val="20"/>
            <w:szCs w:val="20"/>
          </w:rPr>
          <w:t>_</w:t>
        </w:r>
        <w:r w:rsidRPr="00B65859">
          <w:rPr>
            <w:rStyle w:val="-"/>
            <w:rFonts w:ascii="Bookman Old Style" w:hAnsi="Bookman Old Style"/>
            <w:color w:val="auto"/>
            <w:sz w:val="20"/>
            <w:szCs w:val="20"/>
            <w:lang w:val="en-US"/>
          </w:rPr>
          <w:t>standards</w:t>
        </w:r>
        <w:r w:rsidRPr="00AB22F1">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docs</w:t>
        </w:r>
        <w:r w:rsidRPr="00AB22F1">
          <w:rPr>
            <w:rStyle w:val="-"/>
            <w:rFonts w:ascii="Bookman Old Style" w:hAnsi="Bookman Old Style"/>
            <w:color w:val="auto"/>
            <w:sz w:val="20"/>
            <w:szCs w:val="20"/>
          </w:rPr>
          <w:t>/</w:t>
        </w:r>
        <w:r w:rsidR="00EF5861" w:rsidRPr="00B65859">
          <w:rPr>
            <w:rStyle w:val="-"/>
            <w:rFonts w:ascii="Bookman Old Style" w:hAnsi="Bookman Old Style"/>
            <w:color w:val="auto"/>
            <w:sz w:val="20"/>
            <w:szCs w:val="20"/>
            <w:lang w:val="en-US"/>
          </w:rPr>
          <w:t>Oxygen</w:t>
        </w:r>
        <w:r w:rsidR="00EF5861" w:rsidRPr="00AB22F1">
          <w:rPr>
            <w:rStyle w:val="-"/>
            <w:rFonts w:ascii="Bookman Old Style" w:hAnsi="Bookman Old Style"/>
            <w:color w:val="auto"/>
            <w:sz w:val="20"/>
            <w:szCs w:val="20"/>
          </w:rPr>
          <w:t>%20</w:t>
        </w:r>
        <w:r w:rsidR="00EF5861" w:rsidRPr="00B65859">
          <w:rPr>
            <w:rStyle w:val="-"/>
            <w:rFonts w:ascii="Bookman Old Style" w:hAnsi="Bookman Old Style"/>
            <w:color w:val="auto"/>
            <w:sz w:val="20"/>
            <w:szCs w:val="20"/>
            <w:lang w:val="en-US"/>
          </w:rPr>
          <w:t>Therapy</w:t>
        </w:r>
        <w:r w:rsidR="00EF5861" w:rsidRPr="00AB22F1">
          <w:rPr>
            <w:rStyle w:val="-"/>
            <w:rFonts w:ascii="Bookman Old Style" w:hAnsi="Bookman Old Style"/>
            <w:color w:val="auto"/>
            <w:sz w:val="20"/>
            <w:szCs w:val="20"/>
          </w:rPr>
          <w:t>%20-%20</w:t>
        </w:r>
        <w:r w:rsidR="00EF5861" w:rsidRPr="00B65859">
          <w:rPr>
            <w:rStyle w:val="-"/>
            <w:rFonts w:ascii="Bookman Old Style" w:hAnsi="Bookman Old Style"/>
            <w:color w:val="auto"/>
            <w:sz w:val="20"/>
            <w:szCs w:val="20"/>
            <w:lang w:val="en-US"/>
          </w:rPr>
          <w:t>Oxygen</w:t>
        </w:r>
        <w:r w:rsidR="00EF5861" w:rsidRPr="00AB22F1">
          <w:rPr>
            <w:rStyle w:val="-"/>
            <w:rFonts w:ascii="Bookman Old Style" w:hAnsi="Bookman Old Style"/>
            <w:color w:val="auto"/>
            <w:sz w:val="20"/>
            <w:szCs w:val="20"/>
          </w:rPr>
          <w:t>%20</w:t>
        </w:r>
        <w:r w:rsidR="00EF5861" w:rsidRPr="00B65859">
          <w:rPr>
            <w:rStyle w:val="-"/>
            <w:rFonts w:ascii="Bookman Old Style" w:hAnsi="Bookman Old Style"/>
            <w:color w:val="auto"/>
            <w:sz w:val="20"/>
            <w:szCs w:val="20"/>
            <w:lang w:val="en-US"/>
          </w:rPr>
          <w:t>Administration</w:t>
        </w:r>
        <w:r w:rsidR="00EF5861" w:rsidRPr="00AB22F1">
          <w:rPr>
            <w:rStyle w:val="-"/>
            <w:rFonts w:ascii="Bookman Old Style" w:hAnsi="Bookman Old Style"/>
            <w:color w:val="auto"/>
            <w:sz w:val="20"/>
            <w:szCs w:val="20"/>
          </w:rPr>
          <w:t>%20</w:t>
        </w:r>
        <w:r w:rsidR="00EF5861" w:rsidRPr="00B65859">
          <w:rPr>
            <w:rStyle w:val="-"/>
            <w:rFonts w:ascii="Bookman Old Style" w:hAnsi="Bookman Old Style"/>
            <w:color w:val="auto"/>
            <w:sz w:val="20"/>
            <w:szCs w:val="20"/>
            <w:lang w:val="en-US"/>
          </w:rPr>
          <w:t>and</w:t>
        </w:r>
        <w:r w:rsidR="00EF5861" w:rsidRPr="00AB22F1">
          <w:rPr>
            <w:rStyle w:val="-"/>
            <w:rFonts w:ascii="Bookman Old Style" w:hAnsi="Bookman Old Style"/>
            <w:color w:val="auto"/>
            <w:sz w:val="20"/>
            <w:szCs w:val="20"/>
          </w:rPr>
          <w:t>%20</w:t>
        </w:r>
        <w:r w:rsidR="00EF5861" w:rsidRPr="00B65859">
          <w:rPr>
            <w:rStyle w:val="-"/>
            <w:rFonts w:ascii="Bookman Old Style" w:hAnsi="Bookman Old Style"/>
            <w:color w:val="auto"/>
            <w:sz w:val="20"/>
            <w:szCs w:val="20"/>
            <w:lang w:val="en-US"/>
          </w:rPr>
          <w:t>Adjustment</w:t>
        </w:r>
        <w:r w:rsidR="00EF5861" w:rsidRPr="00AB22F1">
          <w:rPr>
            <w:rStyle w:val="-"/>
            <w:rFonts w:ascii="Bookman Old Style" w:hAnsi="Bookman Old Style"/>
            <w:color w:val="auto"/>
            <w:sz w:val="20"/>
            <w:szCs w:val="20"/>
          </w:rPr>
          <w:t>%20</w:t>
        </w:r>
        <w:r w:rsidR="00EF5861" w:rsidRPr="00B65859">
          <w:rPr>
            <w:rStyle w:val="-"/>
            <w:rFonts w:ascii="Bookman Old Style" w:hAnsi="Bookman Old Style"/>
            <w:color w:val="auto"/>
            <w:sz w:val="20"/>
            <w:szCs w:val="20"/>
            <w:lang w:val="en-US"/>
          </w:rPr>
          <w:t>for</w:t>
        </w:r>
        <w:r w:rsidR="00EF5861" w:rsidRPr="00AB22F1">
          <w:rPr>
            <w:rStyle w:val="-"/>
            <w:rFonts w:ascii="Bookman Old Style" w:hAnsi="Bookman Old Style"/>
            <w:color w:val="auto"/>
            <w:sz w:val="20"/>
            <w:szCs w:val="20"/>
          </w:rPr>
          <w:t>%20</w:t>
        </w:r>
        <w:r w:rsidR="00EF5861" w:rsidRPr="00B65859">
          <w:rPr>
            <w:rStyle w:val="-"/>
            <w:rFonts w:ascii="Bookman Old Style" w:hAnsi="Bookman Old Style"/>
            <w:color w:val="auto"/>
            <w:sz w:val="20"/>
            <w:szCs w:val="20"/>
            <w:lang w:val="en-US"/>
          </w:rPr>
          <w:t>Nasal</w:t>
        </w:r>
        <w:r w:rsidR="00EF5861" w:rsidRPr="00AB22F1">
          <w:rPr>
            <w:rStyle w:val="-"/>
            <w:rFonts w:ascii="Bookman Old Style" w:hAnsi="Bookman Old Style"/>
            <w:color w:val="auto"/>
            <w:sz w:val="20"/>
            <w:szCs w:val="20"/>
          </w:rPr>
          <w:t>%20</w:t>
        </w:r>
        <w:r w:rsidR="00EF5861" w:rsidRPr="00B65859">
          <w:rPr>
            <w:rStyle w:val="-"/>
            <w:rFonts w:ascii="Bookman Old Style" w:hAnsi="Bookman Old Style"/>
            <w:color w:val="auto"/>
            <w:sz w:val="20"/>
            <w:szCs w:val="20"/>
            <w:lang w:val="en-US"/>
          </w:rPr>
          <w:t>Cannula</w:t>
        </w:r>
        <w:r w:rsidR="00EF5861" w:rsidRPr="00AB22F1">
          <w:rPr>
            <w:rStyle w:val="-"/>
            <w:rFonts w:ascii="Bookman Old Style" w:hAnsi="Bookman Old Style"/>
            <w:color w:val="auto"/>
            <w:sz w:val="20"/>
            <w:szCs w:val="20"/>
          </w:rPr>
          <w:t>%20</w:t>
        </w:r>
        <w:r w:rsidR="00EF5861" w:rsidRPr="00B65859">
          <w:rPr>
            <w:rStyle w:val="-"/>
            <w:rFonts w:ascii="Bookman Old Style" w:hAnsi="Bookman Old Style"/>
            <w:color w:val="auto"/>
            <w:sz w:val="20"/>
            <w:szCs w:val="20"/>
            <w:lang w:val="en-US"/>
          </w:rPr>
          <w:t>or</w:t>
        </w:r>
        <w:r w:rsidR="00EF5861" w:rsidRPr="00AB22F1">
          <w:rPr>
            <w:rStyle w:val="-"/>
            <w:rFonts w:ascii="Bookman Old Style" w:hAnsi="Bookman Old Style"/>
            <w:color w:val="auto"/>
            <w:sz w:val="20"/>
            <w:szCs w:val="20"/>
          </w:rPr>
          <w:t>%20</w:t>
        </w:r>
        <w:r w:rsidR="00EF5861" w:rsidRPr="00B65859">
          <w:rPr>
            <w:rStyle w:val="-"/>
            <w:rFonts w:ascii="Bookman Old Style" w:hAnsi="Bookman Old Style"/>
            <w:color w:val="auto"/>
            <w:sz w:val="20"/>
            <w:szCs w:val="20"/>
            <w:lang w:val="en-US"/>
          </w:rPr>
          <w:t>Face</w:t>
        </w:r>
        <w:r w:rsidR="00EF5861" w:rsidRPr="00AB22F1">
          <w:rPr>
            <w:rStyle w:val="-"/>
            <w:rFonts w:ascii="Bookman Old Style" w:hAnsi="Bookman Old Style"/>
            <w:color w:val="auto"/>
            <w:sz w:val="20"/>
            <w:szCs w:val="20"/>
          </w:rPr>
          <w:t>%20</w:t>
        </w:r>
        <w:r w:rsidR="00EF5861" w:rsidRPr="00B65859">
          <w:rPr>
            <w:rStyle w:val="-"/>
            <w:rFonts w:ascii="Bookman Old Style" w:hAnsi="Bookman Old Style"/>
            <w:color w:val="auto"/>
            <w:sz w:val="20"/>
            <w:szCs w:val="20"/>
            <w:lang w:val="en-US"/>
          </w:rPr>
          <w:t>Mask</w:t>
        </w:r>
        <w:r w:rsidRPr="00AB22F1">
          <w:rPr>
            <w:rStyle w:val="-"/>
            <w:rFonts w:ascii="Bookman Old Style" w:hAnsi="Bookman Old Style"/>
            <w:color w:val="auto"/>
            <w:sz w:val="20"/>
            <w:szCs w:val="20"/>
          </w:rPr>
          <w:t>.</w:t>
        </w:r>
        <w:r w:rsidRPr="00B65859">
          <w:rPr>
            <w:rStyle w:val="-"/>
            <w:rFonts w:ascii="Bookman Old Style" w:hAnsi="Bookman Old Style"/>
            <w:color w:val="auto"/>
            <w:sz w:val="20"/>
            <w:szCs w:val="20"/>
            <w:lang w:val="en-US"/>
          </w:rPr>
          <w:t>pdf</w:t>
        </w:r>
      </w:hyperlink>
      <w:r w:rsidR="00AB22F1">
        <w:rPr>
          <w:rFonts w:ascii="Bookman Old Style" w:hAnsi="Bookman Old Style"/>
          <w:sz w:val="20"/>
          <w:szCs w:val="20"/>
        </w:rPr>
        <w:t xml:space="preserve"> (16/11/2012)</w:t>
      </w:r>
    </w:p>
    <w:p w:rsidR="00CF51C7" w:rsidRPr="00AB22F1" w:rsidRDefault="00CF51C7" w:rsidP="00CF51C7">
      <w:pPr>
        <w:ind w:left="360"/>
        <w:jc w:val="both"/>
        <w:rPr>
          <w:rFonts w:ascii="Bookman Old Style" w:hAnsi="Bookman Old Style"/>
          <w:sz w:val="20"/>
          <w:szCs w:val="20"/>
        </w:rPr>
      </w:pPr>
    </w:p>
    <w:p w:rsidR="00B10042" w:rsidRPr="00AB22F1" w:rsidRDefault="00B10042" w:rsidP="00B10042">
      <w:pPr>
        <w:ind w:left="360"/>
        <w:jc w:val="both"/>
        <w:rPr>
          <w:rFonts w:ascii="Bookman Old Style" w:hAnsi="Bookman Old Style"/>
          <w:sz w:val="20"/>
          <w:szCs w:val="20"/>
        </w:rPr>
      </w:pPr>
    </w:p>
    <w:p w:rsidR="00B10042" w:rsidRPr="00AB22F1" w:rsidRDefault="00B10042" w:rsidP="00B10042">
      <w:pPr>
        <w:jc w:val="both"/>
        <w:rPr>
          <w:rFonts w:ascii="Bookman Old Style" w:hAnsi="Bookman Old Style"/>
          <w:sz w:val="20"/>
          <w:szCs w:val="20"/>
        </w:rPr>
      </w:pPr>
    </w:p>
    <w:p w:rsidR="00B10042" w:rsidRPr="00AB22F1" w:rsidRDefault="00B10042" w:rsidP="00B10042">
      <w:pPr>
        <w:jc w:val="both"/>
        <w:rPr>
          <w:rFonts w:ascii="Bookman Old Style" w:hAnsi="Bookman Old Style"/>
          <w:sz w:val="20"/>
          <w:szCs w:val="20"/>
        </w:rPr>
      </w:pPr>
    </w:p>
    <w:p w:rsidR="00B10042" w:rsidRPr="00AB22F1" w:rsidRDefault="00B10042" w:rsidP="00B10042">
      <w:pPr>
        <w:tabs>
          <w:tab w:val="num" w:pos="0"/>
        </w:tabs>
        <w:ind w:left="720" w:hanging="720"/>
        <w:jc w:val="both"/>
        <w:rPr>
          <w:rFonts w:ascii="Bookman Old Style" w:hAnsi="Bookman Old Style"/>
          <w:sz w:val="20"/>
          <w:szCs w:val="20"/>
        </w:rPr>
      </w:pPr>
    </w:p>
    <w:p w:rsidR="00B10042" w:rsidRPr="00AB22F1" w:rsidRDefault="00B10042" w:rsidP="00B10042">
      <w:pPr>
        <w:tabs>
          <w:tab w:val="num" w:pos="720"/>
        </w:tabs>
        <w:ind w:firstLine="360"/>
        <w:jc w:val="both"/>
        <w:rPr>
          <w:rFonts w:ascii="Bookman Old Style" w:hAnsi="Bookman Old Style"/>
          <w:sz w:val="20"/>
          <w:szCs w:val="20"/>
        </w:rPr>
      </w:pPr>
    </w:p>
    <w:p w:rsidR="00B10042" w:rsidRPr="00AB22F1" w:rsidRDefault="00B10042" w:rsidP="00B10042">
      <w:pPr>
        <w:tabs>
          <w:tab w:val="num" w:pos="720"/>
        </w:tabs>
        <w:jc w:val="both"/>
        <w:rPr>
          <w:rFonts w:ascii="Bookman Old Style" w:hAnsi="Bookman Old Style"/>
          <w:sz w:val="20"/>
          <w:szCs w:val="20"/>
        </w:rPr>
      </w:pPr>
    </w:p>
    <w:p w:rsidR="00B10042" w:rsidRPr="00AB22F1" w:rsidRDefault="00B10042" w:rsidP="00B10042">
      <w:pPr>
        <w:jc w:val="both"/>
        <w:rPr>
          <w:rFonts w:ascii="Bookman Old Style" w:hAnsi="Bookman Old Style"/>
          <w:sz w:val="20"/>
          <w:szCs w:val="20"/>
        </w:rPr>
      </w:pPr>
    </w:p>
    <w:p w:rsidR="00B10042" w:rsidRPr="00AB22F1" w:rsidRDefault="00B10042" w:rsidP="00B10042">
      <w:pPr>
        <w:ind w:firstLine="360"/>
        <w:jc w:val="both"/>
        <w:rPr>
          <w:rFonts w:ascii="Bookman Old Style" w:hAnsi="Bookman Old Style"/>
          <w:sz w:val="20"/>
          <w:szCs w:val="20"/>
        </w:rPr>
      </w:pPr>
    </w:p>
    <w:p w:rsidR="002B6899" w:rsidRDefault="002B6899" w:rsidP="002B6899">
      <w:pPr>
        <w:jc w:val="both"/>
        <w:rPr>
          <w:rFonts w:ascii="Bookman Old Style" w:hAnsi="Bookman Old Style"/>
          <w:sz w:val="20"/>
          <w:szCs w:val="20"/>
        </w:rPr>
      </w:pPr>
    </w:p>
    <w:p w:rsidR="002B6899" w:rsidRDefault="002B6899" w:rsidP="002B6899">
      <w:pPr>
        <w:jc w:val="both"/>
        <w:rPr>
          <w:rFonts w:ascii="Bookman Old Style" w:hAnsi="Bookman Old Style"/>
          <w:sz w:val="20"/>
          <w:szCs w:val="20"/>
        </w:rPr>
      </w:pPr>
    </w:p>
    <w:p w:rsidR="00B10042" w:rsidRPr="00AB22F1" w:rsidRDefault="00B10042" w:rsidP="00B10042">
      <w:pPr>
        <w:ind w:firstLine="360"/>
        <w:jc w:val="both"/>
        <w:rPr>
          <w:rFonts w:ascii="Bookman Old Style" w:hAnsi="Bookman Old Style"/>
          <w:sz w:val="20"/>
          <w:szCs w:val="20"/>
        </w:rPr>
      </w:pPr>
    </w:p>
    <w:p w:rsidR="00B10042" w:rsidRPr="00AB22F1" w:rsidRDefault="00B10042" w:rsidP="00B10042">
      <w:pPr>
        <w:jc w:val="both"/>
        <w:rPr>
          <w:rFonts w:ascii="Bookman Old Style" w:hAnsi="Bookman Old Style"/>
          <w:sz w:val="20"/>
          <w:szCs w:val="20"/>
        </w:rPr>
      </w:pPr>
    </w:p>
    <w:p w:rsidR="00B10042" w:rsidRPr="00AB22F1" w:rsidRDefault="00B10042" w:rsidP="00B10042">
      <w:pPr>
        <w:ind w:left="360" w:hanging="360"/>
        <w:jc w:val="both"/>
        <w:rPr>
          <w:rFonts w:ascii="Bookman Old Style" w:hAnsi="Bookman Old Style"/>
          <w:sz w:val="20"/>
          <w:szCs w:val="20"/>
        </w:rPr>
      </w:pPr>
    </w:p>
    <w:p w:rsidR="00B10042" w:rsidRPr="00AB22F1" w:rsidRDefault="00B10042" w:rsidP="00B10042">
      <w:pPr>
        <w:ind w:left="360" w:hanging="360"/>
        <w:jc w:val="both"/>
        <w:rPr>
          <w:rFonts w:ascii="Bookman Old Style" w:hAnsi="Bookman Old Style"/>
          <w:sz w:val="20"/>
          <w:szCs w:val="20"/>
        </w:rPr>
      </w:pPr>
    </w:p>
    <w:p w:rsidR="006D7FE5" w:rsidRPr="00AB22F1" w:rsidRDefault="006D7FE5">
      <w:pPr>
        <w:rPr>
          <w:rFonts w:ascii="Bookman Old Style" w:hAnsi="Bookman Old Style"/>
          <w:sz w:val="20"/>
          <w:szCs w:val="20"/>
        </w:rPr>
      </w:pPr>
    </w:p>
    <w:sectPr w:rsidR="006D7FE5" w:rsidRPr="00AB22F1" w:rsidSect="00371164">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A1"/>
    <w:family w:val="swiss"/>
    <w:pitch w:val="variable"/>
    <w:sig w:usb0="00000287" w:usb1="00000000" w:usb2="00000000" w:usb3="00000000" w:csb0="0000009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921"/>
    <w:multiLevelType w:val="hybridMultilevel"/>
    <w:tmpl w:val="B934851A"/>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84324C8"/>
    <w:multiLevelType w:val="hybridMultilevel"/>
    <w:tmpl w:val="96163F42"/>
    <w:lvl w:ilvl="0" w:tplc="F0B28D56">
      <w:start w:val="1"/>
      <w:numFmt w:val="decimal"/>
      <w:lvlText w:val="%1."/>
      <w:lvlJc w:val="left"/>
      <w:pPr>
        <w:tabs>
          <w:tab w:val="num" w:pos="1050"/>
        </w:tabs>
        <w:ind w:left="1050" w:hanging="6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A9C251A"/>
    <w:multiLevelType w:val="hybridMultilevel"/>
    <w:tmpl w:val="FE768828"/>
    <w:lvl w:ilvl="0" w:tplc="3C7A82C0">
      <w:start w:val="1"/>
      <w:numFmt w:val="decimal"/>
      <w:lvlText w:val="%1."/>
      <w:lvlJc w:val="left"/>
      <w:pPr>
        <w:tabs>
          <w:tab w:val="num" w:pos="567"/>
        </w:tabs>
        <w:ind w:left="624" w:hanging="264"/>
      </w:pPr>
      <w:rPr>
        <w:rFonts w:ascii="Times New Roman" w:hAnsi="Times New Roman" w:hint="default"/>
        <w:b w:val="0"/>
        <w:i w:val="0"/>
        <w:strike w:val="0"/>
        <w:dstrike w:val="0"/>
        <w:outline w:val="0"/>
        <w:shadow w:val="0"/>
        <w:emboss w:val="0"/>
        <w:imprint w:val="0"/>
        <w:color w:val="000000"/>
        <w:sz w:val="24"/>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546632E"/>
    <w:multiLevelType w:val="hybridMultilevel"/>
    <w:tmpl w:val="95126334"/>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16AD2F6E"/>
    <w:multiLevelType w:val="hybridMultilevel"/>
    <w:tmpl w:val="7ACC46F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B135623"/>
    <w:multiLevelType w:val="hybridMultilevel"/>
    <w:tmpl w:val="6CDCC98C"/>
    <w:lvl w:ilvl="0" w:tplc="B2A4BB4C">
      <w:start w:val="1"/>
      <w:numFmt w:val="decimal"/>
      <w:lvlText w:val="%1."/>
      <w:lvlJc w:val="left"/>
      <w:pPr>
        <w:tabs>
          <w:tab w:val="num" w:pos="567"/>
        </w:tabs>
        <w:ind w:left="624" w:hanging="264"/>
      </w:pPr>
      <w:rPr>
        <w:rFonts w:ascii="Haettenschweiler" w:hAnsi="Haettenschweiler" w:hint="default"/>
        <w:b/>
        <w:i w:val="0"/>
        <w:strike w:val="0"/>
        <w:dstrike w:val="0"/>
        <w:outline w:val="0"/>
        <w:shadow/>
        <w:emboss w:val="0"/>
        <w:imprint w:val="0"/>
        <w:color w:val="00000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DDA6503"/>
    <w:multiLevelType w:val="hybridMultilevel"/>
    <w:tmpl w:val="D2A21AE8"/>
    <w:lvl w:ilvl="0" w:tplc="0408000D">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nsid w:val="247D0402"/>
    <w:multiLevelType w:val="hybridMultilevel"/>
    <w:tmpl w:val="D166EA82"/>
    <w:lvl w:ilvl="0" w:tplc="0408001B">
      <w:start w:val="1"/>
      <w:numFmt w:val="lowerRoman"/>
      <w:lvlText w:val="%1."/>
      <w:lvlJc w:val="righ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7F22B03"/>
    <w:multiLevelType w:val="multilevel"/>
    <w:tmpl w:val="6CBAB81A"/>
    <w:lvl w:ilvl="0">
      <w:start w:val="1"/>
      <w:numFmt w:val="decimal"/>
      <w:lvlText w:val="%1."/>
      <w:lvlJc w:val="left"/>
      <w:pPr>
        <w:tabs>
          <w:tab w:val="num" w:pos="960"/>
        </w:tabs>
        <w:ind w:left="960" w:hanging="6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B35D63"/>
    <w:multiLevelType w:val="hybridMultilevel"/>
    <w:tmpl w:val="6CBAB81A"/>
    <w:lvl w:ilvl="0" w:tplc="5BBEDE44">
      <w:start w:val="1"/>
      <w:numFmt w:val="decimal"/>
      <w:lvlText w:val="%1."/>
      <w:lvlJc w:val="left"/>
      <w:pPr>
        <w:tabs>
          <w:tab w:val="num" w:pos="960"/>
        </w:tabs>
        <w:ind w:left="960" w:hanging="60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53B5EF2"/>
    <w:multiLevelType w:val="hybridMultilevel"/>
    <w:tmpl w:val="6CF8C8A4"/>
    <w:lvl w:ilvl="0" w:tplc="3F82C9F2">
      <w:start w:val="1"/>
      <w:numFmt w:val="decimal"/>
      <w:lvlText w:val="%1."/>
      <w:lvlJc w:val="left"/>
      <w:pPr>
        <w:tabs>
          <w:tab w:val="num" w:pos="567"/>
        </w:tabs>
        <w:ind w:left="624" w:hanging="264"/>
      </w:pPr>
      <w:rPr>
        <w:rFonts w:ascii="Times New Roman" w:hAnsi="Times New Roman" w:hint="default"/>
        <w:b w:val="0"/>
        <w:i w:val="0"/>
        <w:strike w:val="0"/>
        <w:dstrike w:val="0"/>
        <w:outline w:val="0"/>
        <w:shadow w:val="0"/>
        <w:emboss w:val="0"/>
        <w:imprint w:val="0"/>
        <w:color w:val="000000"/>
        <w:sz w:val="24"/>
        <w:szCs w:val="22"/>
      </w:rPr>
    </w:lvl>
    <w:lvl w:ilvl="1" w:tplc="B18CB772">
      <w:start w:val="1"/>
      <w:numFmt w:val="bullet"/>
      <w:lvlText w:val=""/>
      <w:lvlJc w:val="left"/>
      <w:pPr>
        <w:tabs>
          <w:tab w:val="num" w:pos="1440"/>
        </w:tabs>
        <w:ind w:left="1440" w:hanging="360"/>
      </w:pPr>
      <w:rPr>
        <w:rFonts w:ascii="Wingdings" w:hAnsi="Wingdings" w:hint="default"/>
        <w:b w:val="0"/>
        <w:i w:val="0"/>
        <w:strike w:val="0"/>
        <w:dstrike w:val="0"/>
        <w:outline w:val="0"/>
        <w:shadow w:val="0"/>
        <w:emboss w:val="0"/>
        <w:imprint w:val="0"/>
        <w:color w:val="000000"/>
        <w:sz w:val="24"/>
        <w:szCs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5861B7F"/>
    <w:multiLevelType w:val="multilevel"/>
    <w:tmpl w:val="33B288D4"/>
    <w:lvl w:ilvl="0">
      <w:start w:val="1"/>
      <w:numFmt w:val="decimal"/>
      <w:lvlText w:val="%1."/>
      <w:lvlJc w:val="left"/>
      <w:pPr>
        <w:tabs>
          <w:tab w:val="num" w:pos="567"/>
        </w:tabs>
        <w:ind w:left="624" w:hanging="264"/>
      </w:pPr>
      <w:rPr>
        <w:rFonts w:ascii="Times New Roman" w:hAnsi="Times New Roman" w:hint="default"/>
        <w:b w:val="0"/>
        <w:i w:val="0"/>
        <w:strike w:val="0"/>
        <w:dstrike w:val="0"/>
        <w:outline w:val="0"/>
        <w:shadow/>
        <w:emboss w:val="0"/>
        <w:imprint w:val="0"/>
        <w:color w:val="00000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25735FD"/>
    <w:multiLevelType w:val="hybridMultilevel"/>
    <w:tmpl w:val="F6B64AA4"/>
    <w:lvl w:ilvl="0" w:tplc="EA06AC2E">
      <w:start w:val="1"/>
      <w:numFmt w:val="decimal"/>
      <w:lvlText w:val="%1."/>
      <w:lvlJc w:val="left"/>
      <w:pPr>
        <w:tabs>
          <w:tab w:val="num" w:pos="567"/>
        </w:tabs>
        <w:ind w:left="624" w:hanging="264"/>
      </w:pPr>
      <w:rPr>
        <w:rFonts w:ascii="Haettenschweiler" w:hAnsi="Haettenschweiler" w:hint="default"/>
        <w:b w:val="0"/>
        <w:i w:val="0"/>
        <w:strike w:val="0"/>
        <w:dstrike w:val="0"/>
        <w:outline w:val="0"/>
        <w:shadow/>
        <w:emboss w:val="0"/>
        <w:imprint w:val="0"/>
        <w:color w:val="00000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6BD0C2F"/>
    <w:multiLevelType w:val="multilevel"/>
    <w:tmpl w:val="C4CEC932"/>
    <w:lvl w:ilvl="0">
      <w:start w:val="1"/>
      <w:numFmt w:val="decimal"/>
      <w:lvlText w:val="%1."/>
      <w:lvlJc w:val="left"/>
      <w:pPr>
        <w:tabs>
          <w:tab w:val="num" w:pos="644"/>
        </w:tabs>
        <w:ind w:left="360" w:firstLine="0"/>
      </w:pPr>
      <w:rPr>
        <w:rFonts w:ascii="Times New Roman" w:hAnsi="Times New Roman" w:hint="default"/>
        <w:b w:val="0"/>
        <w:i w:val="0"/>
        <w:strike w:val="0"/>
        <w:dstrike w:val="0"/>
        <w:outline w:val="0"/>
        <w:shadow w:val="0"/>
        <w:emboss w:val="0"/>
        <w:imprint w:val="0"/>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791588F"/>
    <w:multiLevelType w:val="hybridMultilevel"/>
    <w:tmpl w:val="F5B84966"/>
    <w:lvl w:ilvl="0" w:tplc="850A61B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A271078"/>
    <w:multiLevelType w:val="hybridMultilevel"/>
    <w:tmpl w:val="14D23DB4"/>
    <w:lvl w:ilvl="0" w:tplc="0408000D">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6">
    <w:nsid w:val="4AE61449"/>
    <w:multiLevelType w:val="multilevel"/>
    <w:tmpl w:val="F6B64AA4"/>
    <w:lvl w:ilvl="0">
      <w:start w:val="1"/>
      <w:numFmt w:val="decimal"/>
      <w:lvlText w:val="%1."/>
      <w:lvlJc w:val="left"/>
      <w:pPr>
        <w:tabs>
          <w:tab w:val="num" w:pos="567"/>
        </w:tabs>
        <w:ind w:left="624" w:hanging="264"/>
      </w:pPr>
      <w:rPr>
        <w:rFonts w:ascii="Haettenschweiler" w:hAnsi="Haettenschweiler" w:hint="default"/>
        <w:b w:val="0"/>
        <w:i w:val="0"/>
        <w:strike w:val="0"/>
        <w:dstrike w:val="0"/>
        <w:outline w:val="0"/>
        <w:shadow/>
        <w:emboss w:val="0"/>
        <w:imprint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C3062B1"/>
    <w:multiLevelType w:val="multilevel"/>
    <w:tmpl w:val="C4CEC932"/>
    <w:lvl w:ilvl="0">
      <w:start w:val="1"/>
      <w:numFmt w:val="decimal"/>
      <w:lvlText w:val="%1."/>
      <w:lvlJc w:val="left"/>
      <w:pPr>
        <w:tabs>
          <w:tab w:val="num" w:pos="644"/>
        </w:tabs>
        <w:ind w:left="360" w:firstLine="0"/>
      </w:pPr>
      <w:rPr>
        <w:rFonts w:ascii="Times New Roman" w:hAnsi="Times New Roman" w:hint="default"/>
        <w:b w:val="0"/>
        <w:i w:val="0"/>
        <w:strike w:val="0"/>
        <w:dstrike w:val="0"/>
        <w:outline w:val="0"/>
        <w:shadow w:val="0"/>
        <w:emboss w:val="0"/>
        <w:imprint w:val="0"/>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5C8D53A0"/>
    <w:multiLevelType w:val="hybridMultilevel"/>
    <w:tmpl w:val="F53A50C0"/>
    <w:lvl w:ilvl="0" w:tplc="6810ABA4">
      <w:start w:val="1"/>
      <w:numFmt w:val="decimal"/>
      <w:lvlText w:val="%1."/>
      <w:lvlJc w:val="left"/>
      <w:pPr>
        <w:tabs>
          <w:tab w:val="num" w:pos="644"/>
        </w:tabs>
        <w:ind w:left="360" w:firstLine="0"/>
      </w:pPr>
      <w:rPr>
        <w:rFonts w:ascii="Haettenschweiler" w:hAnsi="Haettenschweiler" w:hint="default"/>
        <w:b/>
        <w:i w:val="0"/>
        <w:strike w:val="0"/>
        <w:dstrike w:val="0"/>
        <w:outline w:val="0"/>
        <w:shadow/>
        <w:emboss w:val="0"/>
        <w:imprint w:val="0"/>
        <w:color w:val="000000"/>
        <w:sz w:val="22"/>
        <w:szCs w:val="22"/>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
    <w:nsid w:val="60520504"/>
    <w:multiLevelType w:val="hybridMultilevel"/>
    <w:tmpl w:val="0F7C6ED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6CD03FFD"/>
    <w:multiLevelType w:val="hybridMultilevel"/>
    <w:tmpl w:val="33B288D4"/>
    <w:lvl w:ilvl="0" w:tplc="EC004550">
      <w:start w:val="1"/>
      <w:numFmt w:val="decimal"/>
      <w:lvlText w:val="%1."/>
      <w:lvlJc w:val="left"/>
      <w:pPr>
        <w:tabs>
          <w:tab w:val="num" w:pos="567"/>
        </w:tabs>
        <w:ind w:left="624" w:hanging="264"/>
      </w:pPr>
      <w:rPr>
        <w:rFonts w:ascii="Times New Roman" w:hAnsi="Times New Roman" w:hint="default"/>
        <w:b w:val="0"/>
        <w:i w:val="0"/>
        <w:strike w:val="0"/>
        <w:dstrike w:val="0"/>
        <w:outline w:val="0"/>
        <w:shadow/>
        <w:emboss w:val="0"/>
        <w:imprint w:val="0"/>
        <w:color w:val="000000"/>
        <w:sz w:val="24"/>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D5C35C1"/>
    <w:multiLevelType w:val="hybridMultilevel"/>
    <w:tmpl w:val="B8B8DF62"/>
    <w:lvl w:ilvl="0" w:tplc="FAEE21BC">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nsid w:val="6E421955"/>
    <w:multiLevelType w:val="hybridMultilevel"/>
    <w:tmpl w:val="10F25B28"/>
    <w:lvl w:ilvl="0" w:tplc="EC004550">
      <w:start w:val="1"/>
      <w:numFmt w:val="decimal"/>
      <w:lvlText w:val="%1."/>
      <w:lvlJc w:val="left"/>
      <w:pPr>
        <w:tabs>
          <w:tab w:val="num" w:pos="927"/>
        </w:tabs>
        <w:ind w:left="984" w:hanging="264"/>
      </w:pPr>
      <w:rPr>
        <w:rFonts w:ascii="Times New Roman" w:hAnsi="Times New Roman" w:hint="default"/>
        <w:b w:val="0"/>
        <w:i w:val="0"/>
        <w:strike w:val="0"/>
        <w:dstrike w:val="0"/>
        <w:outline w:val="0"/>
        <w:shadow/>
        <w:emboss w:val="0"/>
        <w:imprint w:val="0"/>
        <w:color w:val="000000"/>
        <w:sz w:val="24"/>
        <w:szCs w:val="22"/>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3">
    <w:nsid w:val="71CB5B81"/>
    <w:multiLevelType w:val="multilevel"/>
    <w:tmpl w:val="F53A50C0"/>
    <w:lvl w:ilvl="0">
      <w:start w:val="1"/>
      <w:numFmt w:val="decimal"/>
      <w:lvlText w:val="%1."/>
      <w:lvlJc w:val="left"/>
      <w:pPr>
        <w:tabs>
          <w:tab w:val="num" w:pos="644"/>
        </w:tabs>
        <w:ind w:left="360" w:firstLine="0"/>
      </w:pPr>
      <w:rPr>
        <w:rFonts w:ascii="Haettenschweiler" w:hAnsi="Haettenschweiler" w:hint="default"/>
        <w:b/>
        <w:i w:val="0"/>
        <w:strike w:val="0"/>
        <w:dstrike w:val="0"/>
        <w:outline w:val="0"/>
        <w:shadow/>
        <w:emboss w:val="0"/>
        <w:imprint w:val="0"/>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75DE29CB"/>
    <w:multiLevelType w:val="hybridMultilevel"/>
    <w:tmpl w:val="090A2504"/>
    <w:lvl w:ilvl="0" w:tplc="0408000D">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5">
    <w:nsid w:val="76DF2850"/>
    <w:multiLevelType w:val="multilevel"/>
    <w:tmpl w:val="6CDCC98C"/>
    <w:lvl w:ilvl="0">
      <w:start w:val="1"/>
      <w:numFmt w:val="decimal"/>
      <w:lvlText w:val="%1."/>
      <w:lvlJc w:val="left"/>
      <w:pPr>
        <w:tabs>
          <w:tab w:val="num" w:pos="567"/>
        </w:tabs>
        <w:ind w:left="624" w:hanging="264"/>
      </w:pPr>
      <w:rPr>
        <w:rFonts w:ascii="Haettenschweiler" w:hAnsi="Haettenschweiler" w:hint="default"/>
        <w:b/>
        <w:i w:val="0"/>
        <w:strike w:val="0"/>
        <w:dstrike w:val="0"/>
        <w:outline w:val="0"/>
        <w:shadow/>
        <w:emboss w:val="0"/>
        <w:imprint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85A70C9"/>
    <w:multiLevelType w:val="hybridMultilevel"/>
    <w:tmpl w:val="083683F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7998022D"/>
    <w:multiLevelType w:val="multilevel"/>
    <w:tmpl w:val="10F25B28"/>
    <w:lvl w:ilvl="0">
      <w:start w:val="1"/>
      <w:numFmt w:val="decimal"/>
      <w:lvlText w:val="%1."/>
      <w:lvlJc w:val="left"/>
      <w:pPr>
        <w:tabs>
          <w:tab w:val="num" w:pos="927"/>
        </w:tabs>
        <w:ind w:left="984" w:hanging="264"/>
      </w:pPr>
      <w:rPr>
        <w:rFonts w:ascii="Times New Roman" w:hAnsi="Times New Roman" w:hint="default"/>
        <w:b w:val="0"/>
        <w:i w:val="0"/>
        <w:strike w:val="0"/>
        <w:dstrike w:val="0"/>
        <w:outline w:val="0"/>
        <w:shadow/>
        <w:emboss w:val="0"/>
        <w:imprint w:val="0"/>
        <w:color w:val="000000"/>
        <w:sz w:val="24"/>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7D41092D"/>
    <w:multiLevelType w:val="hybridMultilevel"/>
    <w:tmpl w:val="57D4F2D8"/>
    <w:lvl w:ilvl="0" w:tplc="FAEE21BC">
      <w:start w:val="1"/>
      <w:numFmt w:val="bullet"/>
      <w:lvlText w:val=""/>
      <w:lvlJc w:val="left"/>
      <w:pPr>
        <w:tabs>
          <w:tab w:val="num" w:pos="1620"/>
        </w:tabs>
        <w:ind w:left="1620" w:hanging="360"/>
      </w:pPr>
      <w:rPr>
        <w:rFonts w:ascii="Wingdings" w:hAnsi="Wingdings" w:hint="default"/>
      </w:rPr>
    </w:lvl>
    <w:lvl w:ilvl="1" w:tplc="04080003" w:tentative="1">
      <w:start w:val="1"/>
      <w:numFmt w:val="bullet"/>
      <w:lvlText w:val="o"/>
      <w:lvlJc w:val="left"/>
      <w:pPr>
        <w:tabs>
          <w:tab w:val="num" w:pos="2340"/>
        </w:tabs>
        <w:ind w:left="2340" w:hanging="360"/>
      </w:pPr>
      <w:rPr>
        <w:rFonts w:ascii="Courier New" w:hAnsi="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num>
  <w:num w:numId="9">
    <w:abstractNumId w:val="13"/>
  </w:num>
  <w:num w:numId="10">
    <w:abstractNumId w:val="8"/>
  </w:num>
  <w:num w:numId="11">
    <w:abstractNumId w:val="9"/>
  </w:num>
  <w:num w:numId="12">
    <w:abstractNumId w:val="17"/>
  </w:num>
  <w:num w:numId="13">
    <w:abstractNumId w:val="0"/>
  </w:num>
  <w:num w:numId="14">
    <w:abstractNumId w:val="23"/>
  </w:num>
  <w:num w:numId="15">
    <w:abstractNumId w:val="5"/>
  </w:num>
  <w:num w:numId="16">
    <w:abstractNumId w:val="25"/>
  </w:num>
  <w:num w:numId="17">
    <w:abstractNumId w:val="12"/>
  </w:num>
  <w:num w:numId="18">
    <w:abstractNumId w:val="16"/>
  </w:num>
  <w:num w:numId="19">
    <w:abstractNumId w:val="20"/>
  </w:num>
  <w:num w:numId="20">
    <w:abstractNumId w:val="22"/>
  </w:num>
  <w:num w:numId="21">
    <w:abstractNumId w:val="14"/>
  </w:num>
  <w:num w:numId="22">
    <w:abstractNumId w:val="27"/>
  </w:num>
  <w:num w:numId="23">
    <w:abstractNumId w:val="10"/>
  </w:num>
  <w:num w:numId="24">
    <w:abstractNumId w:val="7"/>
  </w:num>
  <w:num w:numId="25">
    <w:abstractNumId w:val="28"/>
  </w:num>
  <w:num w:numId="26">
    <w:abstractNumId w:val="21"/>
  </w:num>
  <w:num w:numId="27">
    <w:abstractNumId w:val="11"/>
  </w:num>
  <w:num w:numId="28">
    <w:abstractNumId w:val="2"/>
  </w:num>
  <w:num w:numId="29">
    <w:abstractNumId w:val="24"/>
  </w:num>
  <w:num w:numId="30">
    <w:abstractNumId w:val="6"/>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compat/>
  <w:rsids>
    <w:rsidRoot w:val="00B81185"/>
    <w:rsid w:val="0001439F"/>
    <w:rsid w:val="000337ED"/>
    <w:rsid w:val="00053132"/>
    <w:rsid w:val="00083F8D"/>
    <w:rsid w:val="000E2212"/>
    <w:rsid w:val="000F1FE4"/>
    <w:rsid w:val="00172D02"/>
    <w:rsid w:val="001A6F4B"/>
    <w:rsid w:val="001B2648"/>
    <w:rsid w:val="001D48E2"/>
    <w:rsid w:val="001E0D49"/>
    <w:rsid w:val="001F3EE1"/>
    <w:rsid w:val="00203AE2"/>
    <w:rsid w:val="00235B7A"/>
    <w:rsid w:val="002712D4"/>
    <w:rsid w:val="002850C3"/>
    <w:rsid w:val="00291C7C"/>
    <w:rsid w:val="002A4B07"/>
    <w:rsid w:val="002B6899"/>
    <w:rsid w:val="002D032E"/>
    <w:rsid w:val="002E339F"/>
    <w:rsid w:val="00371164"/>
    <w:rsid w:val="00377B85"/>
    <w:rsid w:val="003B2EBE"/>
    <w:rsid w:val="003C23D7"/>
    <w:rsid w:val="003D615A"/>
    <w:rsid w:val="00403A1B"/>
    <w:rsid w:val="004800D1"/>
    <w:rsid w:val="00493C73"/>
    <w:rsid w:val="004A0214"/>
    <w:rsid w:val="004A5A63"/>
    <w:rsid w:val="004A7F8C"/>
    <w:rsid w:val="004E4D11"/>
    <w:rsid w:val="005156FA"/>
    <w:rsid w:val="0054162B"/>
    <w:rsid w:val="005D7E7E"/>
    <w:rsid w:val="00602766"/>
    <w:rsid w:val="006518D4"/>
    <w:rsid w:val="006550B6"/>
    <w:rsid w:val="00656B45"/>
    <w:rsid w:val="00664069"/>
    <w:rsid w:val="0068194E"/>
    <w:rsid w:val="006C20D5"/>
    <w:rsid w:val="006D7FE5"/>
    <w:rsid w:val="006E0283"/>
    <w:rsid w:val="006F1EBC"/>
    <w:rsid w:val="006F4C0D"/>
    <w:rsid w:val="007009B8"/>
    <w:rsid w:val="00706AD6"/>
    <w:rsid w:val="007E5B81"/>
    <w:rsid w:val="00810A4A"/>
    <w:rsid w:val="00965402"/>
    <w:rsid w:val="009A6295"/>
    <w:rsid w:val="009D1605"/>
    <w:rsid w:val="009F11A5"/>
    <w:rsid w:val="00A3784E"/>
    <w:rsid w:val="00A4102C"/>
    <w:rsid w:val="00A44D33"/>
    <w:rsid w:val="00A54D6B"/>
    <w:rsid w:val="00A70935"/>
    <w:rsid w:val="00A73D9E"/>
    <w:rsid w:val="00A92F38"/>
    <w:rsid w:val="00AA0E5F"/>
    <w:rsid w:val="00AA1CB9"/>
    <w:rsid w:val="00AB1C24"/>
    <w:rsid w:val="00AB1CCD"/>
    <w:rsid w:val="00AB22F1"/>
    <w:rsid w:val="00AD2F66"/>
    <w:rsid w:val="00AF4AC6"/>
    <w:rsid w:val="00B07C8F"/>
    <w:rsid w:val="00B10042"/>
    <w:rsid w:val="00B42D8C"/>
    <w:rsid w:val="00B63413"/>
    <w:rsid w:val="00B65859"/>
    <w:rsid w:val="00B66594"/>
    <w:rsid w:val="00B81185"/>
    <w:rsid w:val="00BC4F1C"/>
    <w:rsid w:val="00C02281"/>
    <w:rsid w:val="00C61949"/>
    <w:rsid w:val="00C96758"/>
    <w:rsid w:val="00CA15F7"/>
    <w:rsid w:val="00CD25B6"/>
    <w:rsid w:val="00CF51C7"/>
    <w:rsid w:val="00D44F96"/>
    <w:rsid w:val="00D53A28"/>
    <w:rsid w:val="00D55489"/>
    <w:rsid w:val="00DD556F"/>
    <w:rsid w:val="00DE7D46"/>
    <w:rsid w:val="00E004D3"/>
    <w:rsid w:val="00E05F8C"/>
    <w:rsid w:val="00E1165B"/>
    <w:rsid w:val="00E40B25"/>
    <w:rsid w:val="00E42051"/>
    <w:rsid w:val="00E62A48"/>
    <w:rsid w:val="00EA53AF"/>
    <w:rsid w:val="00EE3CD1"/>
    <w:rsid w:val="00EF5861"/>
    <w:rsid w:val="00F041F5"/>
    <w:rsid w:val="00F05E44"/>
    <w:rsid w:val="00F1274D"/>
    <w:rsid w:val="00F807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4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B10042"/>
    <w:rPr>
      <w:color w:val="0000FF"/>
      <w:u w:val="single"/>
    </w:rPr>
  </w:style>
  <w:style w:type="table" w:styleId="a3">
    <w:name w:val="Table Grid"/>
    <w:basedOn w:val="a1"/>
    <w:rsid w:val="00A7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rsid w:val="00D55489"/>
    <w:rPr>
      <w:color w:val="800080"/>
      <w:u w:val="single"/>
    </w:rPr>
  </w:style>
</w:styles>
</file>

<file path=word/webSettings.xml><?xml version="1.0" encoding="utf-8"?>
<w:webSettings xmlns:r="http://schemas.openxmlformats.org/officeDocument/2006/relationships" xmlns:w="http://schemas.openxmlformats.org/wordprocessingml/2006/main">
  <w:divs>
    <w:div w:id="2103643752">
      <w:bodyDiv w:val="1"/>
      <w:marLeft w:val="0"/>
      <w:marRight w:val="0"/>
      <w:marTop w:val="0"/>
      <w:marBottom w:val="0"/>
      <w:divBdr>
        <w:top w:val="none" w:sz="0" w:space="0" w:color="auto"/>
        <w:left w:val="none" w:sz="0" w:space="0" w:color="auto"/>
        <w:bottom w:val="none" w:sz="0" w:space="0" w:color="auto"/>
        <w:right w:val="none" w:sz="0" w:space="0" w:color="auto"/>
      </w:divBdr>
      <w:divsChild>
        <w:div w:id="75595681">
          <w:marLeft w:val="360"/>
          <w:marRight w:val="0"/>
          <w:marTop w:val="0"/>
          <w:marBottom w:val="0"/>
          <w:divBdr>
            <w:top w:val="none" w:sz="0" w:space="0" w:color="auto"/>
            <w:left w:val="none" w:sz="0" w:space="0" w:color="auto"/>
            <w:bottom w:val="none" w:sz="0" w:space="0" w:color="auto"/>
            <w:right w:val="none" w:sz="0" w:space="0" w:color="auto"/>
          </w:divBdr>
        </w:div>
        <w:div w:id="52548370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eumonia.gr/index.php?option=com_content&amp;view=arti" TargetMode="External"/><Relationship Id="rId3" Type="http://schemas.openxmlformats.org/officeDocument/2006/relationships/settings" Target="settings.xml"/><Relationship Id="rId7" Type="http://schemas.openxmlformats.org/officeDocument/2006/relationships/hyperlink" Target="http://docs.google.com/present/view?id=dcnkd4gn_345kdb5x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neymonologia.gr/articlefiles/20060314_ARMAGANIDIS.pdf" TargetMode="External"/><Relationship Id="rId11" Type="http://schemas.openxmlformats.org/officeDocument/2006/relationships/theme" Target="theme/theme1.xml"/><Relationship Id="rId5" Type="http://schemas.openxmlformats.org/officeDocument/2006/relationships/hyperlink" Target="http://www.4ype.gr/uploads/nos-prot/Proetoimasia_kai_xorigisi_IV_ygrw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ursing.uchc.edu/nursing_standards/docs/IV%20Therapy%20-%20Peripheral.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12763</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ΚΛΙΝΙΚΟ ΠΡΩΤΟΚΟΛΛΟ</vt:lpstr>
    </vt:vector>
  </TitlesOfParts>
  <Company/>
  <LinksUpToDate>false</LinksUpToDate>
  <CharactersWithSpaces>15096</CharactersWithSpaces>
  <SharedDoc>false</SharedDoc>
  <HLinks>
    <vt:vector size="30" baseType="variant">
      <vt:variant>
        <vt:i4>1376380</vt:i4>
      </vt:variant>
      <vt:variant>
        <vt:i4>12</vt:i4>
      </vt:variant>
      <vt:variant>
        <vt:i4>0</vt:i4>
      </vt:variant>
      <vt:variant>
        <vt:i4>5</vt:i4>
      </vt:variant>
      <vt:variant>
        <vt:lpwstr>http://nursing.uchc.edu/nursing_standards/docs/IV Therapy - Peripheral.pdf</vt:lpwstr>
      </vt:variant>
      <vt:variant>
        <vt:lpwstr/>
      </vt:variant>
      <vt:variant>
        <vt:i4>3539013</vt:i4>
      </vt:variant>
      <vt:variant>
        <vt:i4>9</vt:i4>
      </vt:variant>
      <vt:variant>
        <vt:i4>0</vt:i4>
      </vt:variant>
      <vt:variant>
        <vt:i4>5</vt:i4>
      </vt:variant>
      <vt:variant>
        <vt:lpwstr>http://www.pneumonia.gr/index.php?option=com_content&amp;view=arti</vt:lpwstr>
      </vt:variant>
      <vt:variant>
        <vt:lpwstr/>
      </vt:variant>
      <vt:variant>
        <vt:i4>786470</vt:i4>
      </vt:variant>
      <vt:variant>
        <vt:i4>6</vt:i4>
      </vt:variant>
      <vt:variant>
        <vt:i4>0</vt:i4>
      </vt:variant>
      <vt:variant>
        <vt:i4>5</vt:i4>
      </vt:variant>
      <vt:variant>
        <vt:lpwstr>http://docs.google.com/present/view?id=dcnkd4gn_345kdb5x62</vt:lpwstr>
      </vt:variant>
      <vt:variant>
        <vt:lpwstr/>
      </vt:variant>
      <vt:variant>
        <vt:i4>7667735</vt:i4>
      </vt:variant>
      <vt:variant>
        <vt:i4>3</vt:i4>
      </vt:variant>
      <vt:variant>
        <vt:i4>0</vt:i4>
      </vt:variant>
      <vt:variant>
        <vt:i4>5</vt:i4>
      </vt:variant>
      <vt:variant>
        <vt:lpwstr>http://pneymonologia.gr/articlefiles/20060314_ARMAGANIDIS.pdf</vt:lpwstr>
      </vt:variant>
      <vt:variant>
        <vt:lpwstr/>
      </vt:variant>
      <vt:variant>
        <vt:i4>5505045</vt:i4>
      </vt:variant>
      <vt:variant>
        <vt:i4>0</vt:i4>
      </vt:variant>
      <vt:variant>
        <vt:i4>0</vt:i4>
      </vt:variant>
      <vt:variant>
        <vt:i4>5</vt:i4>
      </vt:variant>
      <vt:variant>
        <vt:lpwstr>http://www.4ype.gr/uploads/nos-prot/Proetoimasia_kai_xorigisi_IV_ygrwn.pdf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ΚΛΙΝΙΚΟ ΠΡΩΤΟΚΟΛΛΟ</dc:title>
  <dc:subject/>
  <dc:creator>ΒΓ</dc:creator>
  <cp:keywords/>
  <dc:description/>
  <cp:lastModifiedBy>user</cp:lastModifiedBy>
  <cp:revision>2</cp:revision>
  <cp:lastPrinted>2012-12-05T23:19:00Z</cp:lastPrinted>
  <dcterms:created xsi:type="dcterms:W3CDTF">2018-03-17T10:36:00Z</dcterms:created>
  <dcterms:modified xsi:type="dcterms:W3CDTF">2018-03-17T10:36:00Z</dcterms:modified>
</cp:coreProperties>
</file>