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74" w:rsidRPr="008235EB" w:rsidRDefault="005F5C74" w:rsidP="008235EB">
      <w:pPr>
        <w:pBdr>
          <w:top w:val="single" w:sz="4" w:space="1" w:color="auto"/>
          <w:left w:val="single" w:sz="4" w:space="4" w:color="auto"/>
          <w:bottom w:val="single" w:sz="4" w:space="1" w:color="auto"/>
          <w:right w:val="single" w:sz="4" w:space="4" w:color="auto"/>
        </w:pBdr>
        <w:shd w:val="clear" w:color="auto" w:fill="FFFF00"/>
        <w:jc w:val="center"/>
        <w:rPr>
          <w:rFonts w:ascii="Bookman Old Style" w:hAnsi="Bookman Old Style"/>
          <w:color w:val="0000FF"/>
          <w:sz w:val="20"/>
          <w:szCs w:val="20"/>
        </w:rPr>
      </w:pPr>
      <w:r w:rsidRPr="008235EB">
        <w:rPr>
          <w:rFonts w:ascii="Bookman Old Style" w:hAnsi="Bookman Old Style"/>
          <w:color w:val="0000FF"/>
          <w:sz w:val="20"/>
          <w:szCs w:val="20"/>
        </w:rPr>
        <w:t>ΚΛΙΝΙΚΟ ΠΡΩΤΟΚΟΛΛΟ</w:t>
      </w:r>
    </w:p>
    <w:p w:rsidR="005F5C74" w:rsidRPr="008235EB" w:rsidRDefault="005F5C74" w:rsidP="008235EB">
      <w:pPr>
        <w:pBdr>
          <w:top w:val="single" w:sz="4" w:space="1" w:color="auto"/>
          <w:left w:val="single" w:sz="4" w:space="4" w:color="auto"/>
          <w:bottom w:val="single" w:sz="4" w:space="1" w:color="auto"/>
          <w:right w:val="single" w:sz="4" w:space="4" w:color="auto"/>
        </w:pBdr>
        <w:shd w:val="clear" w:color="auto" w:fill="FFFF00"/>
        <w:jc w:val="center"/>
        <w:rPr>
          <w:rFonts w:ascii="Bookman Old Style" w:hAnsi="Bookman Old Style"/>
          <w:b/>
          <w:bCs/>
          <w:color w:val="0000FF"/>
          <w:sz w:val="20"/>
          <w:szCs w:val="20"/>
        </w:rPr>
      </w:pPr>
      <w:r w:rsidRPr="008235EB">
        <w:rPr>
          <w:rFonts w:ascii="Bookman Old Style" w:hAnsi="Bookman Old Style"/>
          <w:b/>
          <w:bCs/>
          <w:color w:val="0000FF"/>
          <w:sz w:val="20"/>
          <w:szCs w:val="20"/>
        </w:rPr>
        <w:t>ΕΠΕΙΓΟΥΣΑΣ ΔΙΑΣΩΛΗΝΩΣΗΣ</w:t>
      </w:r>
    </w:p>
    <w:p w:rsidR="005F5C74" w:rsidRPr="00DA631E" w:rsidRDefault="005F5C74" w:rsidP="005F5C74">
      <w:pPr>
        <w:rPr>
          <w:rFonts w:ascii="Bookman Old Style" w:hAnsi="Bookman Old Style"/>
          <w:b/>
          <w:bCs/>
          <w:sz w:val="20"/>
          <w:szCs w:val="20"/>
        </w:rPr>
      </w:pPr>
    </w:p>
    <w:p w:rsidR="005F5C74" w:rsidRPr="008235EB" w:rsidRDefault="005F5C74" w:rsidP="005F5C74">
      <w:pPr>
        <w:rPr>
          <w:rFonts w:ascii="Bookman Old Style" w:hAnsi="Bookman Old Style"/>
          <w:b/>
          <w:bCs/>
          <w:color w:val="0000FF"/>
          <w:sz w:val="20"/>
          <w:szCs w:val="20"/>
        </w:rPr>
      </w:pPr>
      <w:r w:rsidRPr="008235EB">
        <w:rPr>
          <w:rFonts w:ascii="Bookman Old Style" w:hAnsi="Bookman Old Style"/>
          <w:b/>
          <w:bCs/>
          <w:color w:val="0000FF"/>
          <w:sz w:val="20"/>
          <w:szCs w:val="20"/>
        </w:rPr>
        <w:t>Στόχος</w:t>
      </w:r>
    </w:p>
    <w:p w:rsidR="005F5C74" w:rsidRPr="00DA631E" w:rsidRDefault="004F7E72" w:rsidP="005F5C74">
      <w:pPr>
        <w:jc w:val="both"/>
        <w:rPr>
          <w:rFonts w:ascii="Bookman Old Style" w:hAnsi="Bookman Old Style"/>
          <w:sz w:val="20"/>
          <w:szCs w:val="20"/>
        </w:rPr>
      </w:pPr>
      <w:r w:rsidRPr="00DA631E">
        <w:rPr>
          <w:rFonts w:ascii="Bookman Old Style" w:hAnsi="Bookman Old Style"/>
          <w:sz w:val="20"/>
          <w:szCs w:val="20"/>
        </w:rPr>
        <w:tab/>
        <w:t xml:space="preserve">Η </w:t>
      </w:r>
      <w:r w:rsidR="005F5C74" w:rsidRPr="00DA631E">
        <w:rPr>
          <w:rFonts w:ascii="Bookman Old Style" w:hAnsi="Bookman Old Style"/>
          <w:sz w:val="20"/>
          <w:szCs w:val="20"/>
        </w:rPr>
        <w:t xml:space="preserve">αντιμετώπιση του αεραγωγού είναι πρωταρχικής σημασίας για την πρόληψη της υποξικής βλάβης του εγκεφάλου και άλλων ζωτικών οργάνων. Χωρίς την οξυγόνωση δεν μπορεί να αναταχθεί μια καρδιοαναπνευστική ανακοπή και να επανέλθει η φυσιολογική καρδιακή παροχή. </w:t>
      </w:r>
    </w:p>
    <w:p w:rsidR="005F5C74" w:rsidRPr="00DA631E" w:rsidRDefault="005F5C74" w:rsidP="005F5C74">
      <w:pPr>
        <w:ind w:firstLine="360"/>
        <w:jc w:val="both"/>
        <w:rPr>
          <w:rFonts w:ascii="Bookman Old Style" w:hAnsi="Bookman Old Style"/>
          <w:sz w:val="20"/>
          <w:szCs w:val="20"/>
        </w:rPr>
      </w:pPr>
      <w:r w:rsidRPr="00DA631E">
        <w:rPr>
          <w:rFonts w:ascii="Bookman Old Style" w:hAnsi="Bookman Old Style"/>
          <w:sz w:val="20"/>
          <w:szCs w:val="20"/>
        </w:rPr>
        <w:tab/>
        <w:t>Η αντιμετώπιση του αεραγωγού αποτελεί προτεραιότητα (Α=</w:t>
      </w:r>
      <w:r w:rsidRPr="00DA631E">
        <w:rPr>
          <w:rFonts w:ascii="Bookman Old Style" w:hAnsi="Bookman Old Style"/>
          <w:sz w:val="20"/>
          <w:szCs w:val="20"/>
          <w:lang w:val="en-US"/>
        </w:rPr>
        <w:t>airway</w:t>
      </w:r>
      <w:r w:rsidRPr="00DA631E">
        <w:rPr>
          <w:rFonts w:ascii="Bookman Old Style" w:hAnsi="Bookman Old Style"/>
          <w:sz w:val="20"/>
          <w:szCs w:val="20"/>
        </w:rPr>
        <w:t>) στον αλγόριθμο:</w:t>
      </w:r>
    </w:p>
    <w:p w:rsidR="005F5C74" w:rsidRPr="00DA631E" w:rsidRDefault="005F5C74" w:rsidP="005F5C74">
      <w:pPr>
        <w:numPr>
          <w:ilvl w:val="0"/>
          <w:numId w:val="2"/>
        </w:numPr>
        <w:jc w:val="both"/>
        <w:rPr>
          <w:rFonts w:ascii="Bookman Old Style" w:hAnsi="Bookman Old Style"/>
          <w:sz w:val="20"/>
          <w:szCs w:val="20"/>
        </w:rPr>
      </w:pPr>
      <w:r w:rsidRPr="00DA631E">
        <w:rPr>
          <w:rFonts w:ascii="Bookman Old Style" w:hAnsi="Bookman Old Style"/>
          <w:sz w:val="20"/>
          <w:szCs w:val="20"/>
          <w:lang w:val="en-US"/>
        </w:rPr>
        <w:t>A</w:t>
      </w:r>
      <w:r w:rsidRPr="00DA631E">
        <w:rPr>
          <w:rFonts w:ascii="Bookman Old Style" w:hAnsi="Bookman Old Style"/>
          <w:sz w:val="20"/>
          <w:szCs w:val="20"/>
        </w:rPr>
        <w:t xml:space="preserve"> = </w:t>
      </w:r>
      <w:r w:rsidRPr="00DA631E">
        <w:rPr>
          <w:rFonts w:ascii="Bookman Old Style" w:hAnsi="Bookman Old Style"/>
          <w:sz w:val="20"/>
          <w:szCs w:val="20"/>
          <w:lang w:val="en-US"/>
        </w:rPr>
        <w:t>Airway</w:t>
      </w:r>
      <w:r w:rsidRPr="00DA631E">
        <w:rPr>
          <w:rFonts w:ascii="Bookman Old Style" w:hAnsi="Bookman Old Style"/>
          <w:sz w:val="20"/>
          <w:szCs w:val="20"/>
        </w:rPr>
        <w:t xml:space="preserve"> (αεραγωγός)</w:t>
      </w:r>
    </w:p>
    <w:p w:rsidR="005F5C74" w:rsidRPr="00DA631E" w:rsidRDefault="005F5C74" w:rsidP="005F5C74">
      <w:pPr>
        <w:numPr>
          <w:ilvl w:val="0"/>
          <w:numId w:val="2"/>
        </w:numPr>
        <w:jc w:val="both"/>
        <w:rPr>
          <w:rFonts w:ascii="Bookman Old Style" w:hAnsi="Bookman Old Style"/>
          <w:sz w:val="20"/>
          <w:szCs w:val="20"/>
        </w:rPr>
      </w:pPr>
      <w:r w:rsidRPr="00DA631E">
        <w:rPr>
          <w:rFonts w:ascii="Bookman Old Style" w:hAnsi="Bookman Old Style"/>
          <w:sz w:val="20"/>
          <w:szCs w:val="20"/>
        </w:rPr>
        <w:t xml:space="preserve">Β = </w:t>
      </w:r>
      <w:r w:rsidRPr="00DA631E">
        <w:rPr>
          <w:rFonts w:ascii="Bookman Old Style" w:hAnsi="Bookman Old Style"/>
          <w:sz w:val="20"/>
          <w:szCs w:val="20"/>
          <w:lang w:val="en-US"/>
        </w:rPr>
        <w:t xml:space="preserve">Breathing </w:t>
      </w:r>
      <w:r w:rsidRPr="00DA631E">
        <w:rPr>
          <w:rFonts w:ascii="Bookman Old Style" w:hAnsi="Bookman Old Style"/>
          <w:sz w:val="20"/>
          <w:szCs w:val="20"/>
        </w:rPr>
        <w:t>(αναπνοή)</w:t>
      </w:r>
    </w:p>
    <w:p w:rsidR="005F5C74" w:rsidRPr="00DA631E" w:rsidRDefault="005F5C74" w:rsidP="005F5C74">
      <w:pPr>
        <w:numPr>
          <w:ilvl w:val="0"/>
          <w:numId w:val="2"/>
        </w:numPr>
        <w:jc w:val="both"/>
        <w:rPr>
          <w:rFonts w:ascii="Bookman Old Style" w:hAnsi="Bookman Old Style"/>
          <w:sz w:val="20"/>
          <w:szCs w:val="20"/>
        </w:rPr>
      </w:pPr>
      <w:r w:rsidRPr="00DA631E">
        <w:rPr>
          <w:rFonts w:ascii="Bookman Old Style" w:hAnsi="Bookman Old Style"/>
          <w:sz w:val="20"/>
          <w:szCs w:val="20"/>
          <w:lang w:val="en-US"/>
        </w:rPr>
        <w:t>C = Circulation (</w:t>
      </w:r>
      <w:r w:rsidRPr="00DA631E">
        <w:rPr>
          <w:rFonts w:ascii="Bookman Old Style" w:hAnsi="Bookman Old Style"/>
          <w:sz w:val="20"/>
          <w:szCs w:val="20"/>
        </w:rPr>
        <w:t>κυκλοφορία)</w:t>
      </w:r>
    </w:p>
    <w:p w:rsidR="005F5C74" w:rsidRPr="00DA631E" w:rsidRDefault="005F5C74" w:rsidP="005F5C74">
      <w:pPr>
        <w:jc w:val="both"/>
        <w:rPr>
          <w:rFonts w:ascii="Bookman Old Style" w:hAnsi="Bookman Old Style"/>
          <w:sz w:val="20"/>
          <w:szCs w:val="20"/>
        </w:rPr>
      </w:pPr>
    </w:p>
    <w:p w:rsidR="005F5C74" w:rsidRPr="008235EB" w:rsidRDefault="005F5C74" w:rsidP="005F5C74">
      <w:pPr>
        <w:jc w:val="both"/>
        <w:rPr>
          <w:rFonts w:ascii="Bookman Old Style" w:hAnsi="Bookman Old Style"/>
          <w:b/>
          <w:bCs/>
          <w:color w:val="0000FF"/>
          <w:sz w:val="20"/>
          <w:szCs w:val="20"/>
        </w:rPr>
      </w:pPr>
      <w:r w:rsidRPr="008235EB">
        <w:rPr>
          <w:rFonts w:ascii="Bookman Old Style" w:hAnsi="Bookman Old Style"/>
          <w:b/>
          <w:bCs/>
          <w:color w:val="0000FF"/>
          <w:sz w:val="20"/>
          <w:szCs w:val="20"/>
        </w:rPr>
        <w:t>Σκοποί</w:t>
      </w:r>
    </w:p>
    <w:p w:rsidR="005F5C74" w:rsidRPr="00DA631E" w:rsidRDefault="005677F3" w:rsidP="00DA5337">
      <w:pPr>
        <w:numPr>
          <w:ilvl w:val="1"/>
          <w:numId w:val="2"/>
        </w:numPr>
        <w:tabs>
          <w:tab w:val="clear" w:pos="1440"/>
          <w:tab w:val="num" w:pos="720"/>
        </w:tabs>
        <w:ind w:hanging="1080"/>
        <w:jc w:val="both"/>
        <w:rPr>
          <w:rFonts w:ascii="Bookman Old Style" w:hAnsi="Bookman Old Style"/>
          <w:sz w:val="20"/>
          <w:szCs w:val="20"/>
        </w:rPr>
      </w:pPr>
      <w:r w:rsidRPr="00DA631E">
        <w:rPr>
          <w:rFonts w:ascii="Bookman Old Style" w:hAnsi="Bookman Old Style"/>
          <w:sz w:val="20"/>
          <w:szCs w:val="20"/>
        </w:rPr>
        <w:t>Η διασφάλιση</w:t>
      </w:r>
      <w:r w:rsidR="00DA5337" w:rsidRPr="00DA631E">
        <w:rPr>
          <w:rFonts w:ascii="Bookman Old Style" w:hAnsi="Bookman Old Style"/>
          <w:sz w:val="20"/>
          <w:szCs w:val="20"/>
        </w:rPr>
        <w:t xml:space="preserve"> της βατότητας του αεραγωγού</w:t>
      </w:r>
      <w:r w:rsidR="007C7BC8" w:rsidRPr="007C7BC8">
        <w:rPr>
          <w:rFonts w:ascii="Bookman Old Style" w:hAnsi="Bookman Old Style"/>
          <w:sz w:val="20"/>
          <w:szCs w:val="20"/>
        </w:rPr>
        <w:t>.</w:t>
      </w:r>
    </w:p>
    <w:p w:rsidR="00DA5337" w:rsidRPr="00DA631E" w:rsidRDefault="00DA5337" w:rsidP="00DA5337">
      <w:pPr>
        <w:numPr>
          <w:ilvl w:val="1"/>
          <w:numId w:val="2"/>
        </w:numPr>
        <w:tabs>
          <w:tab w:val="clear" w:pos="1440"/>
          <w:tab w:val="num" w:pos="720"/>
        </w:tabs>
        <w:ind w:left="720"/>
        <w:jc w:val="both"/>
        <w:rPr>
          <w:rFonts w:ascii="Bookman Old Style" w:hAnsi="Bookman Old Style"/>
          <w:sz w:val="20"/>
          <w:szCs w:val="20"/>
        </w:rPr>
      </w:pPr>
      <w:r w:rsidRPr="00DA631E">
        <w:rPr>
          <w:rFonts w:ascii="Bookman Old Style" w:hAnsi="Bookman Old Style"/>
          <w:sz w:val="20"/>
          <w:szCs w:val="20"/>
        </w:rPr>
        <w:t xml:space="preserve">Ο επαρκής αερισμός του ασθενούς (κορεσμός αιμοσφαιρίνης &gt;90% μέσω παλμικού οξύμετρου). </w:t>
      </w:r>
    </w:p>
    <w:p w:rsidR="00DA5337" w:rsidRPr="00DA631E" w:rsidRDefault="00DA5337" w:rsidP="00DA5337">
      <w:pPr>
        <w:numPr>
          <w:ilvl w:val="1"/>
          <w:numId w:val="2"/>
        </w:numPr>
        <w:tabs>
          <w:tab w:val="clear" w:pos="1440"/>
          <w:tab w:val="num" w:pos="720"/>
        </w:tabs>
        <w:ind w:left="720"/>
        <w:jc w:val="both"/>
        <w:rPr>
          <w:rFonts w:ascii="Bookman Old Style" w:hAnsi="Bookman Old Style"/>
          <w:sz w:val="20"/>
          <w:szCs w:val="20"/>
        </w:rPr>
      </w:pPr>
      <w:r w:rsidRPr="00DA631E">
        <w:rPr>
          <w:rFonts w:ascii="Bookman Old Style" w:hAnsi="Bookman Old Style"/>
          <w:sz w:val="20"/>
          <w:szCs w:val="20"/>
        </w:rPr>
        <w:t>Η πρόληψη της υποξίας και των συνεπειών της (μη αναστρέψιμες υποξικές βλάβες στον εγκέφαλο και σε άλλα όργανα ζωτικής σημασίας).</w:t>
      </w:r>
    </w:p>
    <w:p w:rsidR="00DA5337" w:rsidRPr="00DA631E" w:rsidRDefault="00DA5337" w:rsidP="00DA5337">
      <w:pPr>
        <w:numPr>
          <w:ilvl w:val="1"/>
          <w:numId w:val="2"/>
        </w:numPr>
        <w:tabs>
          <w:tab w:val="clear" w:pos="1440"/>
          <w:tab w:val="num" w:pos="720"/>
        </w:tabs>
        <w:ind w:left="720"/>
        <w:jc w:val="both"/>
        <w:rPr>
          <w:rFonts w:ascii="Bookman Old Style" w:hAnsi="Bookman Old Style"/>
          <w:sz w:val="20"/>
          <w:szCs w:val="20"/>
        </w:rPr>
      </w:pPr>
      <w:r w:rsidRPr="00DA631E">
        <w:rPr>
          <w:rFonts w:ascii="Bookman Old Style" w:hAnsi="Bookman Old Style"/>
          <w:sz w:val="20"/>
          <w:szCs w:val="20"/>
        </w:rPr>
        <w:t xml:space="preserve">Η μείωση του έργου της καρδιάς και των πνευμόνων. </w:t>
      </w:r>
    </w:p>
    <w:p w:rsidR="00361E51" w:rsidRPr="00DA631E" w:rsidRDefault="00326D93" w:rsidP="00DA5337">
      <w:pPr>
        <w:numPr>
          <w:ilvl w:val="1"/>
          <w:numId w:val="2"/>
        </w:numPr>
        <w:tabs>
          <w:tab w:val="clear" w:pos="1440"/>
          <w:tab w:val="num" w:pos="720"/>
        </w:tabs>
        <w:ind w:left="720"/>
        <w:jc w:val="both"/>
        <w:rPr>
          <w:rFonts w:ascii="Bookman Old Style" w:hAnsi="Bookman Old Style"/>
          <w:sz w:val="20"/>
          <w:szCs w:val="20"/>
        </w:rPr>
      </w:pPr>
      <w:r>
        <w:rPr>
          <w:rFonts w:ascii="Bookman Old Style" w:hAnsi="Bookman Old Style"/>
          <w:sz w:val="20"/>
          <w:szCs w:val="20"/>
        </w:rPr>
        <w:t>Η πρόληψη δυνητικά απειλητικών</w:t>
      </w:r>
      <w:r w:rsidR="00361E51" w:rsidRPr="00DA631E">
        <w:rPr>
          <w:rFonts w:ascii="Bookman Old Style" w:hAnsi="Bookman Old Style"/>
          <w:sz w:val="20"/>
          <w:szCs w:val="20"/>
        </w:rPr>
        <w:t xml:space="preserve"> για </w:t>
      </w:r>
      <w:r w:rsidR="00207BCA" w:rsidRPr="00DA631E">
        <w:rPr>
          <w:rFonts w:ascii="Bookman Old Style" w:hAnsi="Bookman Old Style"/>
          <w:sz w:val="20"/>
          <w:szCs w:val="20"/>
        </w:rPr>
        <w:t xml:space="preserve">τη ζωή του ασθενούς παθολογικών καταστάσεων (καρδιακή ανακοπή). </w:t>
      </w:r>
    </w:p>
    <w:p w:rsidR="00DA5337" w:rsidRPr="00DA631E" w:rsidRDefault="00DA5337" w:rsidP="00DA5337">
      <w:pPr>
        <w:ind w:left="360"/>
        <w:jc w:val="both"/>
        <w:rPr>
          <w:rFonts w:ascii="Bookman Old Style" w:hAnsi="Bookman Old Style"/>
          <w:sz w:val="20"/>
          <w:szCs w:val="20"/>
        </w:rPr>
      </w:pPr>
    </w:p>
    <w:p w:rsidR="00DA5337" w:rsidRPr="008235EB" w:rsidRDefault="00207BCA" w:rsidP="00DA5337">
      <w:pPr>
        <w:ind w:left="360" w:hanging="360"/>
        <w:jc w:val="both"/>
        <w:rPr>
          <w:rFonts w:ascii="Bookman Old Style" w:hAnsi="Bookman Old Style"/>
          <w:b/>
          <w:bCs/>
          <w:color w:val="0000FF"/>
          <w:sz w:val="20"/>
          <w:szCs w:val="20"/>
        </w:rPr>
      </w:pPr>
      <w:r w:rsidRPr="008235EB">
        <w:rPr>
          <w:rFonts w:ascii="Bookman Old Style" w:hAnsi="Bookman Old Style"/>
          <w:b/>
          <w:bCs/>
          <w:color w:val="0000FF"/>
          <w:sz w:val="20"/>
          <w:szCs w:val="20"/>
        </w:rPr>
        <w:t xml:space="preserve">Νοσηλευτική εκτίμηση </w:t>
      </w:r>
    </w:p>
    <w:p w:rsidR="00DA5337" w:rsidRPr="00DA631E" w:rsidRDefault="00DA5337" w:rsidP="00DA5337">
      <w:pPr>
        <w:ind w:left="360" w:hanging="360"/>
        <w:jc w:val="both"/>
        <w:rPr>
          <w:rFonts w:ascii="Bookman Old Style" w:hAnsi="Bookman Old Style"/>
          <w:sz w:val="20"/>
          <w:szCs w:val="20"/>
        </w:rPr>
      </w:pPr>
      <w:r w:rsidRPr="00DA631E">
        <w:rPr>
          <w:rFonts w:ascii="Bookman Old Style" w:hAnsi="Bookman Old Style"/>
          <w:sz w:val="20"/>
          <w:szCs w:val="20"/>
        </w:rPr>
        <w:tab/>
        <w:t>Η νοσηλευτική εκτίμηση θα πρέπει να εστιάζεται στα εξής σημεία:</w:t>
      </w:r>
    </w:p>
    <w:p w:rsidR="00DA5337" w:rsidRDefault="004A5B71" w:rsidP="00DA5337">
      <w:pPr>
        <w:ind w:left="360" w:hanging="360"/>
        <w:jc w:val="both"/>
        <w:rPr>
          <w:rFonts w:ascii="Bookman Old Style" w:hAnsi="Bookman Old Style"/>
          <w:sz w:val="20"/>
          <w:szCs w:val="20"/>
        </w:rPr>
      </w:pPr>
      <w:r>
        <w:rPr>
          <w:rFonts w:ascii="Bookman Old Style" w:hAnsi="Bookman Old Style"/>
          <w:sz w:val="20"/>
          <w:szCs w:val="20"/>
          <w:lang w:val="en-US"/>
        </w:rPr>
        <w:tab/>
        <w:t xml:space="preserve">1. </w:t>
      </w:r>
      <w:r>
        <w:rPr>
          <w:rFonts w:ascii="Bookman Old Style" w:hAnsi="Bookman Old Style"/>
          <w:sz w:val="20"/>
          <w:szCs w:val="20"/>
        </w:rPr>
        <w:t xml:space="preserve">Την αναπνευστική συχνότητα. </w:t>
      </w:r>
    </w:p>
    <w:p w:rsidR="004A5B71" w:rsidRDefault="004A5B71" w:rsidP="00DA5337">
      <w:pPr>
        <w:ind w:left="360" w:hanging="360"/>
        <w:jc w:val="both"/>
        <w:rPr>
          <w:rFonts w:ascii="Bookman Old Style" w:hAnsi="Bookman Old Style"/>
          <w:sz w:val="20"/>
          <w:szCs w:val="20"/>
        </w:rPr>
      </w:pPr>
      <w:r>
        <w:rPr>
          <w:rFonts w:ascii="Bookman Old Style" w:hAnsi="Bookman Old Style"/>
          <w:sz w:val="20"/>
          <w:szCs w:val="20"/>
        </w:rPr>
        <w:tab/>
        <w:t xml:space="preserve">2. Την παρουσία ή </w:t>
      </w:r>
      <w:r w:rsidR="001E582D">
        <w:rPr>
          <w:rFonts w:ascii="Bookman Old Style" w:hAnsi="Bookman Old Style"/>
          <w:sz w:val="20"/>
          <w:szCs w:val="20"/>
        </w:rPr>
        <w:t>όχι εργώδους</w:t>
      </w:r>
      <w:r>
        <w:rPr>
          <w:rFonts w:ascii="Bookman Old Style" w:hAnsi="Bookman Old Style"/>
          <w:sz w:val="20"/>
          <w:szCs w:val="20"/>
        </w:rPr>
        <w:t xml:space="preserve"> αναπνοής</w:t>
      </w:r>
    </w:p>
    <w:p w:rsidR="004A5B71" w:rsidRDefault="004A5B71" w:rsidP="00DA5337">
      <w:pPr>
        <w:ind w:left="360" w:hanging="360"/>
        <w:jc w:val="both"/>
        <w:rPr>
          <w:rFonts w:ascii="Bookman Old Style" w:hAnsi="Bookman Old Style"/>
          <w:sz w:val="20"/>
          <w:szCs w:val="20"/>
        </w:rPr>
      </w:pPr>
      <w:r>
        <w:rPr>
          <w:rFonts w:ascii="Bookman Old Style" w:hAnsi="Bookman Old Style"/>
          <w:sz w:val="20"/>
          <w:szCs w:val="20"/>
        </w:rPr>
        <w:tab/>
        <w:t xml:space="preserve">3. Την αξιολόγηση των αερίων του αρτηριακού αίματος. </w:t>
      </w:r>
    </w:p>
    <w:p w:rsidR="004A5B71" w:rsidRPr="00DA631E" w:rsidRDefault="004A5B71" w:rsidP="004A5B71">
      <w:pPr>
        <w:ind w:firstLine="360"/>
        <w:jc w:val="both"/>
        <w:rPr>
          <w:rFonts w:ascii="Bookman Old Style" w:hAnsi="Bookman Old Style"/>
          <w:sz w:val="20"/>
          <w:szCs w:val="20"/>
        </w:rPr>
      </w:pPr>
      <w:r w:rsidRPr="00DA631E">
        <w:rPr>
          <w:rFonts w:ascii="Bookman Old Style" w:hAnsi="Bookman Old Style"/>
          <w:sz w:val="20"/>
          <w:szCs w:val="20"/>
        </w:rPr>
        <w:t xml:space="preserve">Σε </w:t>
      </w:r>
      <w:r w:rsidRPr="003065A3">
        <w:rPr>
          <w:rFonts w:ascii="Bookman Old Style" w:hAnsi="Bookman Old Style"/>
          <w:b/>
          <w:bCs/>
          <w:sz w:val="20"/>
          <w:szCs w:val="20"/>
        </w:rPr>
        <w:t>επείγουσες</w:t>
      </w:r>
      <w:r w:rsidRPr="00DA631E">
        <w:rPr>
          <w:rFonts w:ascii="Bookman Old Style" w:hAnsi="Bookman Old Style"/>
          <w:sz w:val="20"/>
          <w:szCs w:val="20"/>
        </w:rPr>
        <w:t xml:space="preserve"> καταστάσεις η νοσηλευτική εκτίμηση πρέπει να είναι ταχύτατη και βασίζεται στο τρίπτυχο: «βλέπω, ακούω, αισθάνομαι»</w:t>
      </w:r>
    </w:p>
    <w:p w:rsidR="004A5B71" w:rsidRPr="00DA631E" w:rsidRDefault="00E0526B" w:rsidP="004A5B71">
      <w:pPr>
        <w:numPr>
          <w:ilvl w:val="0"/>
          <w:numId w:val="10"/>
        </w:numPr>
        <w:jc w:val="both"/>
        <w:rPr>
          <w:rFonts w:ascii="Bookman Old Style" w:hAnsi="Bookman Old Style"/>
          <w:sz w:val="20"/>
          <w:szCs w:val="20"/>
        </w:rPr>
      </w:pPr>
      <w:r>
        <w:rPr>
          <w:rFonts w:ascii="Bookman Old Style" w:hAnsi="Bookman Old Style"/>
          <w:sz w:val="20"/>
          <w:szCs w:val="20"/>
        </w:rPr>
        <w:t>Υ</w:t>
      </w:r>
      <w:r w:rsidR="004A5B71" w:rsidRPr="00DA631E">
        <w:rPr>
          <w:rFonts w:ascii="Bookman Old Style" w:hAnsi="Bookman Old Style"/>
          <w:sz w:val="20"/>
          <w:szCs w:val="20"/>
        </w:rPr>
        <w:t>πάρχει αναπνοή</w:t>
      </w:r>
      <w:r>
        <w:rPr>
          <w:rFonts w:ascii="Bookman Old Style" w:hAnsi="Bookman Old Style"/>
          <w:sz w:val="20"/>
          <w:szCs w:val="20"/>
          <w:lang w:val="en-US"/>
        </w:rPr>
        <w:t xml:space="preserve">; </w:t>
      </w:r>
    </w:p>
    <w:p w:rsidR="004A5B71" w:rsidRPr="00DA631E" w:rsidRDefault="00E0526B" w:rsidP="004A5B71">
      <w:pPr>
        <w:numPr>
          <w:ilvl w:val="1"/>
          <w:numId w:val="10"/>
        </w:numPr>
        <w:jc w:val="both"/>
        <w:rPr>
          <w:rFonts w:ascii="Bookman Old Style" w:hAnsi="Bookman Old Style"/>
          <w:sz w:val="20"/>
          <w:szCs w:val="20"/>
        </w:rPr>
      </w:pPr>
      <w:r>
        <w:rPr>
          <w:rFonts w:ascii="Bookman Old Style" w:hAnsi="Bookman Old Style"/>
          <w:sz w:val="20"/>
          <w:szCs w:val="20"/>
        </w:rPr>
        <w:t xml:space="preserve">Βλέπω: </w:t>
      </w:r>
      <w:r w:rsidR="004A5B71" w:rsidRPr="00DA631E">
        <w:rPr>
          <w:rFonts w:ascii="Bookman Old Style" w:hAnsi="Bookman Old Style"/>
          <w:sz w:val="20"/>
          <w:szCs w:val="20"/>
        </w:rPr>
        <w:t>κινείται ο θώρακας και το κοιλιακό τοίχωμα</w:t>
      </w:r>
      <w:r w:rsidRPr="00E0526B">
        <w:rPr>
          <w:rFonts w:ascii="Bookman Old Style" w:hAnsi="Bookman Old Style"/>
          <w:sz w:val="20"/>
          <w:szCs w:val="20"/>
        </w:rPr>
        <w:t xml:space="preserve">; </w:t>
      </w:r>
    </w:p>
    <w:p w:rsidR="004A5B71" w:rsidRPr="00DA631E" w:rsidRDefault="00E0526B" w:rsidP="004A5B71">
      <w:pPr>
        <w:numPr>
          <w:ilvl w:val="1"/>
          <w:numId w:val="10"/>
        </w:numPr>
        <w:jc w:val="both"/>
        <w:rPr>
          <w:rFonts w:ascii="Bookman Old Style" w:hAnsi="Bookman Old Style"/>
          <w:sz w:val="20"/>
          <w:szCs w:val="20"/>
        </w:rPr>
      </w:pPr>
      <w:r>
        <w:rPr>
          <w:rFonts w:ascii="Bookman Old Style" w:hAnsi="Bookman Old Style"/>
          <w:sz w:val="20"/>
          <w:szCs w:val="20"/>
        </w:rPr>
        <w:t xml:space="preserve">Ακούω και αισθάνομαι: </w:t>
      </w:r>
      <w:r w:rsidR="004A5B71" w:rsidRPr="00DA631E">
        <w:rPr>
          <w:rFonts w:ascii="Bookman Old Style" w:hAnsi="Bookman Old Style"/>
          <w:sz w:val="20"/>
          <w:szCs w:val="20"/>
        </w:rPr>
        <w:t>υπάρχει ροή αέρα στο στόμα και τη</w:t>
      </w:r>
      <w:r w:rsidR="004A5B71" w:rsidRPr="004A5B71">
        <w:rPr>
          <w:rFonts w:ascii="Bookman Old Style" w:hAnsi="Bookman Old Style"/>
          <w:sz w:val="20"/>
          <w:szCs w:val="20"/>
        </w:rPr>
        <w:t xml:space="preserve"> </w:t>
      </w:r>
      <w:r w:rsidR="004A5B71" w:rsidRPr="00DA631E">
        <w:rPr>
          <w:rFonts w:ascii="Bookman Old Style" w:hAnsi="Bookman Old Style"/>
          <w:sz w:val="20"/>
          <w:szCs w:val="20"/>
        </w:rPr>
        <w:t>μύτη</w:t>
      </w:r>
      <w:r w:rsidRPr="00E0526B">
        <w:rPr>
          <w:rFonts w:ascii="Bookman Old Style" w:hAnsi="Bookman Old Style"/>
          <w:sz w:val="20"/>
          <w:szCs w:val="20"/>
        </w:rPr>
        <w:t xml:space="preserve">; </w:t>
      </w:r>
    </w:p>
    <w:p w:rsidR="004A5B71" w:rsidRPr="004A5B71" w:rsidRDefault="004A5B71" w:rsidP="00DA5337">
      <w:pPr>
        <w:ind w:left="360" w:hanging="360"/>
        <w:jc w:val="both"/>
        <w:rPr>
          <w:rFonts w:ascii="Bookman Old Style" w:hAnsi="Bookman Old Style"/>
          <w:sz w:val="20"/>
          <w:szCs w:val="20"/>
        </w:rPr>
      </w:pPr>
    </w:p>
    <w:p w:rsidR="00DA5337" w:rsidRPr="008235EB" w:rsidRDefault="00DA5337" w:rsidP="00DA5337">
      <w:pPr>
        <w:jc w:val="both"/>
        <w:rPr>
          <w:rFonts w:ascii="Bookman Old Style" w:hAnsi="Bookman Old Style"/>
          <w:b/>
          <w:bCs/>
          <w:color w:val="0000FF"/>
          <w:sz w:val="20"/>
          <w:szCs w:val="20"/>
        </w:rPr>
      </w:pPr>
      <w:r w:rsidRPr="008235EB">
        <w:rPr>
          <w:rFonts w:ascii="Bookman Old Style" w:hAnsi="Bookman Old Style"/>
          <w:b/>
          <w:bCs/>
          <w:color w:val="0000FF"/>
          <w:sz w:val="20"/>
          <w:szCs w:val="20"/>
        </w:rPr>
        <w:t>Νοσηλε</w:t>
      </w:r>
      <w:r w:rsidR="00207BCA" w:rsidRPr="008235EB">
        <w:rPr>
          <w:rFonts w:ascii="Bookman Old Style" w:hAnsi="Bookman Old Style"/>
          <w:b/>
          <w:bCs/>
          <w:color w:val="0000FF"/>
          <w:sz w:val="20"/>
          <w:szCs w:val="20"/>
        </w:rPr>
        <w:t xml:space="preserve">υτική διάγνωση </w:t>
      </w:r>
    </w:p>
    <w:p w:rsidR="004A5B71" w:rsidRDefault="004A5B71" w:rsidP="00DA5337">
      <w:pPr>
        <w:ind w:firstLine="360"/>
        <w:jc w:val="both"/>
        <w:rPr>
          <w:rFonts w:ascii="Bookman Old Style" w:hAnsi="Bookman Old Style"/>
          <w:sz w:val="20"/>
          <w:szCs w:val="20"/>
        </w:rPr>
      </w:pPr>
      <w:r>
        <w:rPr>
          <w:rFonts w:ascii="Bookman Old Style" w:hAnsi="Bookman Old Style"/>
          <w:sz w:val="20"/>
          <w:szCs w:val="20"/>
        </w:rPr>
        <w:t>Τα αναπνευστικά κριτήρια για διασωλήνωση συνοψίζονται στα εξής σημεία:</w:t>
      </w:r>
    </w:p>
    <w:p w:rsidR="004A5B71" w:rsidRPr="00DA631E" w:rsidRDefault="004A5B71" w:rsidP="004A5B71">
      <w:pPr>
        <w:numPr>
          <w:ilvl w:val="1"/>
          <w:numId w:val="9"/>
        </w:numPr>
        <w:tabs>
          <w:tab w:val="clear" w:pos="1440"/>
        </w:tabs>
        <w:ind w:left="720"/>
        <w:jc w:val="both"/>
        <w:rPr>
          <w:rFonts w:ascii="Bookman Old Style" w:hAnsi="Bookman Old Style"/>
          <w:sz w:val="20"/>
          <w:szCs w:val="20"/>
        </w:rPr>
      </w:pPr>
      <w:r w:rsidRPr="00DA631E">
        <w:rPr>
          <w:rFonts w:ascii="Bookman Old Style" w:hAnsi="Bookman Old Style"/>
          <w:sz w:val="20"/>
          <w:szCs w:val="20"/>
        </w:rPr>
        <w:t>Αναπνευστική συχνότητα &gt; 35 αναπνοών / λεπτό</w:t>
      </w:r>
      <w:r>
        <w:rPr>
          <w:rFonts w:ascii="Bookman Old Style" w:hAnsi="Bookman Old Style"/>
          <w:sz w:val="20"/>
          <w:szCs w:val="20"/>
        </w:rPr>
        <w:t xml:space="preserve"> ή &lt; 5 αναπνοών / λεπτό. </w:t>
      </w:r>
    </w:p>
    <w:p w:rsidR="004A5B71" w:rsidRPr="00DA631E" w:rsidRDefault="004A5B71" w:rsidP="004A5B71">
      <w:pPr>
        <w:numPr>
          <w:ilvl w:val="1"/>
          <w:numId w:val="9"/>
        </w:numPr>
        <w:tabs>
          <w:tab w:val="clear" w:pos="1440"/>
        </w:tabs>
        <w:ind w:left="720"/>
        <w:jc w:val="both"/>
        <w:rPr>
          <w:rFonts w:ascii="Bookman Old Style" w:hAnsi="Bookman Old Style"/>
          <w:sz w:val="20"/>
          <w:szCs w:val="20"/>
        </w:rPr>
      </w:pPr>
      <w:r w:rsidRPr="00DA631E">
        <w:rPr>
          <w:rFonts w:ascii="Bookman Old Style" w:hAnsi="Bookman Old Style"/>
          <w:sz w:val="20"/>
          <w:szCs w:val="20"/>
        </w:rPr>
        <w:t>Χρήση των επικουρικών αναπνευστικών μυών – Αναπνευστική δυσπραγία</w:t>
      </w:r>
    </w:p>
    <w:p w:rsidR="004A5B71" w:rsidRPr="00DA631E" w:rsidRDefault="004A5B71" w:rsidP="004A5B71">
      <w:pPr>
        <w:numPr>
          <w:ilvl w:val="1"/>
          <w:numId w:val="9"/>
        </w:numPr>
        <w:tabs>
          <w:tab w:val="clear" w:pos="1440"/>
        </w:tabs>
        <w:ind w:left="720"/>
        <w:jc w:val="both"/>
        <w:rPr>
          <w:rFonts w:ascii="Bookman Old Style" w:hAnsi="Bookman Old Style"/>
          <w:sz w:val="20"/>
          <w:szCs w:val="20"/>
        </w:rPr>
      </w:pPr>
      <w:r w:rsidRPr="00DA631E">
        <w:rPr>
          <w:rFonts w:ascii="Bookman Old Style" w:hAnsi="Bookman Old Style"/>
          <w:sz w:val="20"/>
          <w:szCs w:val="20"/>
        </w:rPr>
        <w:t>Εισολκή των μεσοπλε</w:t>
      </w:r>
      <w:r w:rsidR="003065A3">
        <w:rPr>
          <w:rFonts w:ascii="Bookman Old Style" w:hAnsi="Bookman Old Style"/>
          <w:sz w:val="20"/>
          <w:szCs w:val="20"/>
        </w:rPr>
        <w:t>ύριων διαστημάτων λόγω εργώδους</w:t>
      </w:r>
      <w:r w:rsidRPr="00DA631E">
        <w:rPr>
          <w:rFonts w:ascii="Bookman Old Style" w:hAnsi="Bookman Old Style"/>
          <w:sz w:val="20"/>
          <w:szCs w:val="20"/>
        </w:rPr>
        <w:t xml:space="preserve"> αναπνοής</w:t>
      </w:r>
    </w:p>
    <w:p w:rsidR="004A5B71" w:rsidRPr="00DA631E" w:rsidRDefault="004A5B71" w:rsidP="004A5B71">
      <w:pPr>
        <w:numPr>
          <w:ilvl w:val="1"/>
          <w:numId w:val="9"/>
        </w:numPr>
        <w:tabs>
          <w:tab w:val="clear" w:pos="1440"/>
        </w:tabs>
        <w:ind w:left="720"/>
        <w:jc w:val="both"/>
        <w:rPr>
          <w:rFonts w:ascii="Bookman Old Style" w:hAnsi="Bookman Old Style"/>
          <w:sz w:val="20"/>
          <w:szCs w:val="20"/>
        </w:rPr>
      </w:pPr>
      <w:r w:rsidRPr="00DA631E">
        <w:rPr>
          <w:rFonts w:ascii="Bookman Old Style" w:hAnsi="Bookman Old Style"/>
          <w:sz w:val="20"/>
          <w:szCs w:val="20"/>
        </w:rPr>
        <w:t xml:space="preserve">Μείωση της αρτηριακής μερικής πίεσης του οξυγόνου </w:t>
      </w:r>
      <w:r w:rsidRPr="00DA631E">
        <w:rPr>
          <w:rFonts w:ascii="Bookman Old Style" w:hAnsi="Bookman Old Style"/>
          <w:sz w:val="20"/>
          <w:szCs w:val="20"/>
          <w:lang w:val="en-US"/>
        </w:rPr>
        <w:t>PaO</w:t>
      </w:r>
      <w:r w:rsidRPr="00DA631E">
        <w:rPr>
          <w:rFonts w:ascii="Bookman Old Style" w:hAnsi="Bookman Old Style"/>
          <w:sz w:val="20"/>
          <w:szCs w:val="20"/>
        </w:rPr>
        <w:t xml:space="preserve">2 &lt; 50 </w:t>
      </w:r>
      <w:r w:rsidRPr="00DA631E">
        <w:rPr>
          <w:rFonts w:ascii="Bookman Old Style" w:hAnsi="Bookman Old Style"/>
          <w:sz w:val="20"/>
          <w:szCs w:val="20"/>
          <w:lang w:val="en-US"/>
        </w:rPr>
        <w:t>mm</w:t>
      </w:r>
      <w:r w:rsidRPr="00DA631E">
        <w:rPr>
          <w:rFonts w:ascii="Bookman Old Style" w:hAnsi="Bookman Old Style"/>
          <w:sz w:val="20"/>
          <w:szCs w:val="20"/>
        </w:rPr>
        <w:t xml:space="preserve"> </w:t>
      </w:r>
      <w:r w:rsidRPr="00DA631E">
        <w:rPr>
          <w:rFonts w:ascii="Bookman Old Style" w:hAnsi="Bookman Old Style"/>
          <w:sz w:val="20"/>
          <w:szCs w:val="20"/>
          <w:lang w:val="en-US"/>
        </w:rPr>
        <w:t>Hg</w:t>
      </w:r>
      <w:r w:rsidRPr="00DA631E">
        <w:rPr>
          <w:rFonts w:ascii="Bookman Old Style" w:hAnsi="Bookman Old Style"/>
          <w:sz w:val="20"/>
          <w:szCs w:val="20"/>
        </w:rPr>
        <w:t xml:space="preserve"> με χορήγηση αέρα ή </w:t>
      </w:r>
      <w:r w:rsidRPr="00DA631E">
        <w:rPr>
          <w:rFonts w:ascii="Bookman Old Style" w:hAnsi="Bookman Old Style"/>
          <w:sz w:val="20"/>
          <w:szCs w:val="20"/>
          <w:lang w:val="en-US"/>
        </w:rPr>
        <w:t>PaO</w:t>
      </w:r>
      <w:r w:rsidRPr="00DA631E">
        <w:rPr>
          <w:rFonts w:ascii="Bookman Old Style" w:hAnsi="Bookman Old Style"/>
          <w:sz w:val="20"/>
          <w:szCs w:val="20"/>
        </w:rPr>
        <w:t xml:space="preserve">2 &lt; 65 </w:t>
      </w:r>
      <w:r w:rsidRPr="00DA631E">
        <w:rPr>
          <w:rFonts w:ascii="Bookman Old Style" w:hAnsi="Bookman Old Style"/>
          <w:sz w:val="20"/>
          <w:szCs w:val="20"/>
          <w:lang w:val="en-US"/>
        </w:rPr>
        <w:t>mm</w:t>
      </w:r>
      <w:r w:rsidRPr="00DA631E">
        <w:rPr>
          <w:rFonts w:ascii="Bookman Old Style" w:hAnsi="Bookman Old Style"/>
          <w:sz w:val="20"/>
          <w:szCs w:val="20"/>
        </w:rPr>
        <w:t xml:space="preserve"> </w:t>
      </w:r>
      <w:r w:rsidRPr="00DA631E">
        <w:rPr>
          <w:rFonts w:ascii="Bookman Old Style" w:hAnsi="Bookman Old Style"/>
          <w:sz w:val="20"/>
          <w:szCs w:val="20"/>
          <w:lang w:val="en-US"/>
        </w:rPr>
        <w:t>Hg</w:t>
      </w:r>
      <w:r w:rsidRPr="00DA631E">
        <w:rPr>
          <w:rFonts w:ascii="Bookman Old Style" w:hAnsi="Bookman Old Style"/>
          <w:sz w:val="20"/>
          <w:szCs w:val="20"/>
        </w:rPr>
        <w:t xml:space="preserve"> με χορήγηση οξυγόνου με μάσκα</w:t>
      </w:r>
    </w:p>
    <w:p w:rsidR="004A5B71" w:rsidRPr="00DA631E" w:rsidRDefault="004A5B71" w:rsidP="004A5B71">
      <w:pPr>
        <w:numPr>
          <w:ilvl w:val="1"/>
          <w:numId w:val="9"/>
        </w:numPr>
        <w:tabs>
          <w:tab w:val="clear" w:pos="1440"/>
        </w:tabs>
        <w:ind w:left="720"/>
        <w:jc w:val="both"/>
        <w:rPr>
          <w:rFonts w:ascii="Bookman Old Style" w:hAnsi="Bookman Old Style"/>
          <w:sz w:val="20"/>
          <w:szCs w:val="20"/>
        </w:rPr>
      </w:pPr>
      <w:r w:rsidRPr="00DA631E">
        <w:rPr>
          <w:rFonts w:ascii="Bookman Old Style" w:hAnsi="Bookman Old Style"/>
          <w:sz w:val="20"/>
          <w:szCs w:val="20"/>
          <w:lang w:val="en-US"/>
        </w:rPr>
        <w:t>PaCO</w:t>
      </w:r>
      <w:r w:rsidRPr="00DA631E">
        <w:rPr>
          <w:rFonts w:ascii="Bookman Old Style" w:hAnsi="Bookman Old Style"/>
          <w:sz w:val="20"/>
          <w:szCs w:val="20"/>
        </w:rPr>
        <w:t xml:space="preserve">2 &lt; 25 </w:t>
      </w:r>
      <w:r w:rsidRPr="00DA631E">
        <w:rPr>
          <w:rFonts w:ascii="Bookman Old Style" w:hAnsi="Bookman Old Style"/>
          <w:sz w:val="20"/>
          <w:szCs w:val="20"/>
          <w:lang w:val="en-US"/>
        </w:rPr>
        <w:t>mm</w:t>
      </w:r>
      <w:r w:rsidRPr="00DA631E">
        <w:rPr>
          <w:rFonts w:ascii="Bookman Old Style" w:hAnsi="Bookman Old Style"/>
          <w:sz w:val="20"/>
          <w:szCs w:val="20"/>
        </w:rPr>
        <w:t xml:space="preserve"> </w:t>
      </w:r>
      <w:r w:rsidRPr="00DA631E">
        <w:rPr>
          <w:rFonts w:ascii="Bookman Old Style" w:hAnsi="Bookman Old Style"/>
          <w:sz w:val="20"/>
          <w:szCs w:val="20"/>
          <w:lang w:val="en-US"/>
        </w:rPr>
        <w:t>Hg</w:t>
      </w:r>
    </w:p>
    <w:p w:rsidR="00DA5337" w:rsidRPr="00DA631E" w:rsidRDefault="00361E51" w:rsidP="00DA5337">
      <w:pPr>
        <w:ind w:firstLine="360"/>
        <w:jc w:val="both"/>
        <w:rPr>
          <w:rFonts w:ascii="Bookman Old Style" w:hAnsi="Bookman Old Style"/>
          <w:sz w:val="20"/>
          <w:szCs w:val="20"/>
        </w:rPr>
      </w:pPr>
      <w:r w:rsidRPr="00DA631E">
        <w:rPr>
          <w:rFonts w:ascii="Bookman Old Style" w:hAnsi="Bookman Old Style"/>
          <w:sz w:val="20"/>
          <w:szCs w:val="20"/>
        </w:rPr>
        <w:t xml:space="preserve">Στην κατάσταση της </w:t>
      </w:r>
      <w:r w:rsidRPr="003065A3">
        <w:rPr>
          <w:rFonts w:ascii="Bookman Old Style" w:hAnsi="Bookman Old Style"/>
          <w:b/>
          <w:bCs/>
          <w:sz w:val="20"/>
          <w:szCs w:val="20"/>
        </w:rPr>
        <w:t>επείγουσας</w:t>
      </w:r>
      <w:r w:rsidRPr="00DA631E">
        <w:rPr>
          <w:rFonts w:ascii="Bookman Old Style" w:hAnsi="Bookman Old Style"/>
          <w:sz w:val="20"/>
          <w:szCs w:val="20"/>
        </w:rPr>
        <w:t xml:space="preserve"> διασωλήνωσης δεν υπ</w:t>
      </w:r>
      <w:r w:rsidR="00207BCA" w:rsidRPr="00DA631E">
        <w:rPr>
          <w:rFonts w:ascii="Bookman Old Style" w:hAnsi="Bookman Old Style"/>
          <w:sz w:val="20"/>
          <w:szCs w:val="20"/>
        </w:rPr>
        <w:t xml:space="preserve">άρχει χρόνος για εκτενή νοσηλευτική διάγνωση. Παρόλ’ αυτά, και ενόσω ο νοσηλευτής προχωρά στα επόμενα βήματα του πρωτοκόλλου, υποτυπωδώς </w:t>
      </w:r>
      <w:r w:rsidR="001E582D">
        <w:rPr>
          <w:rFonts w:ascii="Bookman Old Style" w:hAnsi="Bookman Old Style"/>
          <w:sz w:val="20"/>
          <w:szCs w:val="20"/>
        </w:rPr>
        <w:t>μπορεί να διακρίνει τις εξής τρεις</w:t>
      </w:r>
      <w:r w:rsidR="00207BCA" w:rsidRPr="00DA631E">
        <w:rPr>
          <w:rFonts w:ascii="Bookman Old Style" w:hAnsi="Bookman Old Style"/>
          <w:sz w:val="20"/>
          <w:szCs w:val="20"/>
        </w:rPr>
        <w:t xml:space="preserve"> ενδεχόμενες καταστάσεις:</w:t>
      </w:r>
    </w:p>
    <w:p w:rsidR="00207BCA" w:rsidRPr="00DA631E" w:rsidRDefault="00D32ACE" w:rsidP="00D32ACE">
      <w:pPr>
        <w:numPr>
          <w:ilvl w:val="0"/>
          <w:numId w:val="12"/>
        </w:numPr>
        <w:jc w:val="both"/>
        <w:rPr>
          <w:rFonts w:ascii="Bookman Old Style" w:hAnsi="Bookman Old Style"/>
          <w:sz w:val="20"/>
          <w:szCs w:val="20"/>
        </w:rPr>
      </w:pPr>
      <w:r w:rsidRPr="00DA631E">
        <w:rPr>
          <w:rFonts w:ascii="Bookman Old Style" w:hAnsi="Bookman Old Style"/>
          <w:sz w:val="20"/>
          <w:szCs w:val="20"/>
        </w:rPr>
        <w:t xml:space="preserve">Απουσία αναπνοής λόγω απόφραξης αεραγωγού (από ξένο σώμα, τραύμα, λοίμωξη, </w:t>
      </w:r>
      <w:r w:rsidR="001C7E64" w:rsidRPr="00DA631E">
        <w:rPr>
          <w:rFonts w:ascii="Bookman Old Style" w:hAnsi="Bookman Old Style"/>
          <w:sz w:val="20"/>
          <w:szCs w:val="20"/>
        </w:rPr>
        <w:t xml:space="preserve">οίδημα, </w:t>
      </w:r>
      <w:r w:rsidRPr="00DA631E">
        <w:rPr>
          <w:rFonts w:ascii="Bookman Old Style" w:hAnsi="Bookman Old Style"/>
          <w:sz w:val="20"/>
          <w:szCs w:val="20"/>
        </w:rPr>
        <w:t xml:space="preserve">πτώση της γλώσσας προς το οπίσθιο τοίχωμα του φάρυγγα </w:t>
      </w:r>
      <w:r w:rsidR="001C7E64" w:rsidRPr="00DA631E">
        <w:rPr>
          <w:rFonts w:ascii="Bookman Old Style" w:hAnsi="Bookman Old Style"/>
          <w:sz w:val="20"/>
          <w:szCs w:val="20"/>
        </w:rPr>
        <w:t>κ.α.)</w:t>
      </w:r>
    </w:p>
    <w:p w:rsidR="004A5B71" w:rsidRPr="004A5B71" w:rsidRDefault="001E582D" w:rsidP="004A5B71">
      <w:pPr>
        <w:numPr>
          <w:ilvl w:val="0"/>
          <w:numId w:val="12"/>
        </w:numPr>
        <w:jc w:val="both"/>
        <w:rPr>
          <w:rFonts w:ascii="Bookman Old Style" w:hAnsi="Bookman Old Style"/>
          <w:sz w:val="20"/>
          <w:szCs w:val="20"/>
        </w:rPr>
      </w:pPr>
      <w:r>
        <w:rPr>
          <w:rFonts w:ascii="Bookman Old Style" w:hAnsi="Bookman Old Style"/>
          <w:sz w:val="20"/>
          <w:szCs w:val="20"/>
        </w:rPr>
        <w:t>Παρουσία υποτυπώδο</w:t>
      </w:r>
      <w:r w:rsidR="003065A3">
        <w:rPr>
          <w:rFonts w:ascii="Bookman Old Style" w:hAnsi="Bookman Old Style"/>
          <w:sz w:val="20"/>
          <w:szCs w:val="20"/>
        </w:rPr>
        <w:t xml:space="preserve">υς αναπνοής (η ύπαρξη υποτυπώδους αναπνοής δεν είναι </w:t>
      </w:r>
      <w:r w:rsidR="007C5C78">
        <w:rPr>
          <w:rFonts w:ascii="Bookman Old Style" w:hAnsi="Bookman Old Style"/>
          <w:sz w:val="20"/>
          <w:szCs w:val="20"/>
        </w:rPr>
        <w:t>εφικτό</w:t>
      </w:r>
      <w:r w:rsidR="003065A3">
        <w:rPr>
          <w:rFonts w:ascii="Bookman Old Style" w:hAnsi="Bookman Old Style"/>
          <w:sz w:val="20"/>
          <w:szCs w:val="20"/>
        </w:rPr>
        <w:t xml:space="preserve"> </w:t>
      </w:r>
      <w:r w:rsidR="007C5C78">
        <w:rPr>
          <w:rFonts w:ascii="Bookman Old Style" w:hAnsi="Bookman Old Style"/>
          <w:sz w:val="20"/>
          <w:szCs w:val="20"/>
        </w:rPr>
        <w:t>να αναγνωρισθεί πάντα και ενδέχεται να οδηγήσει σε λαθεμένες εκτιμήσεις. Για το λόγο αυτό εκλαμβάνεται και αντιμετωπίζεται ως απουσία αναπνοής)</w:t>
      </w:r>
      <w:r w:rsidR="003065A3">
        <w:rPr>
          <w:rFonts w:ascii="Bookman Old Style" w:hAnsi="Bookman Old Style"/>
          <w:sz w:val="20"/>
          <w:szCs w:val="20"/>
        </w:rPr>
        <w:t xml:space="preserve">. </w:t>
      </w:r>
    </w:p>
    <w:p w:rsidR="001E582D" w:rsidRDefault="001E582D" w:rsidP="001E582D">
      <w:pPr>
        <w:numPr>
          <w:ilvl w:val="0"/>
          <w:numId w:val="12"/>
        </w:numPr>
        <w:jc w:val="both"/>
        <w:rPr>
          <w:rFonts w:ascii="Bookman Old Style" w:hAnsi="Bookman Old Style"/>
          <w:sz w:val="20"/>
          <w:szCs w:val="20"/>
        </w:rPr>
      </w:pPr>
      <w:r w:rsidRPr="00DA631E">
        <w:rPr>
          <w:rFonts w:ascii="Bookman Old Style" w:hAnsi="Bookman Old Style"/>
          <w:sz w:val="20"/>
          <w:szCs w:val="20"/>
        </w:rPr>
        <w:t>Απουσία αναπνοής λόγω άλλων καταστάσεων.</w:t>
      </w:r>
      <w:r>
        <w:rPr>
          <w:rFonts w:ascii="Bookman Old Style" w:hAnsi="Bookman Old Style"/>
          <w:sz w:val="20"/>
          <w:szCs w:val="20"/>
        </w:rPr>
        <w:t xml:space="preserve"> (Στην περίπτωση αυτή</w:t>
      </w:r>
      <w:r w:rsidR="007C5C78">
        <w:rPr>
          <w:rFonts w:ascii="Bookman Old Style" w:hAnsi="Bookman Old Style"/>
          <w:sz w:val="20"/>
          <w:szCs w:val="20"/>
        </w:rPr>
        <w:t>, όπως και στην προηγούμενη,</w:t>
      </w:r>
      <w:r>
        <w:rPr>
          <w:rFonts w:ascii="Bookman Old Style" w:hAnsi="Bookman Old Style"/>
          <w:sz w:val="20"/>
          <w:szCs w:val="20"/>
        </w:rPr>
        <w:t xml:space="preserve"> ακολουθείται το πρωτόκολλο της καρδιακής ανακοπής). </w:t>
      </w:r>
    </w:p>
    <w:p w:rsidR="00DA5337" w:rsidRPr="00DA631E" w:rsidRDefault="00DA5337" w:rsidP="004A5B71">
      <w:pPr>
        <w:ind w:left="360"/>
        <w:jc w:val="both"/>
        <w:rPr>
          <w:rFonts w:ascii="Bookman Old Style" w:hAnsi="Bookman Old Style"/>
          <w:sz w:val="20"/>
          <w:szCs w:val="20"/>
        </w:rPr>
      </w:pPr>
    </w:p>
    <w:p w:rsidR="00DA5337" w:rsidRPr="008235EB" w:rsidRDefault="00DA5337" w:rsidP="00DA5337">
      <w:pPr>
        <w:jc w:val="both"/>
        <w:rPr>
          <w:rFonts w:ascii="Bookman Old Style" w:hAnsi="Bookman Old Style"/>
          <w:b/>
          <w:bCs/>
          <w:color w:val="0000FF"/>
          <w:sz w:val="20"/>
          <w:szCs w:val="20"/>
        </w:rPr>
      </w:pPr>
      <w:r w:rsidRPr="008235EB">
        <w:rPr>
          <w:rFonts w:ascii="Bookman Old Style" w:hAnsi="Bookman Old Style"/>
          <w:b/>
          <w:bCs/>
          <w:color w:val="0000FF"/>
          <w:sz w:val="20"/>
          <w:szCs w:val="20"/>
        </w:rPr>
        <w:t>Νοσηλευτική διαδικασία</w:t>
      </w:r>
    </w:p>
    <w:p w:rsidR="00DA5337" w:rsidRPr="00DA631E" w:rsidRDefault="00DA5337" w:rsidP="00DA5337">
      <w:pPr>
        <w:jc w:val="both"/>
        <w:rPr>
          <w:rFonts w:ascii="Bookman Old Style" w:hAnsi="Bookman Old Style"/>
          <w:b/>
          <w:bCs/>
          <w:sz w:val="20"/>
          <w:szCs w:val="20"/>
          <w:u w:val="single"/>
        </w:rPr>
      </w:pPr>
      <w:r w:rsidRPr="00DA631E">
        <w:rPr>
          <w:rFonts w:ascii="Bookman Old Style" w:hAnsi="Bookman Old Style"/>
          <w:b/>
          <w:bCs/>
          <w:sz w:val="20"/>
          <w:szCs w:val="20"/>
          <w:u w:val="single"/>
        </w:rPr>
        <w:lastRenderedPageBreak/>
        <w:t>Α.</w:t>
      </w:r>
      <w:r w:rsidR="001C7E64" w:rsidRPr="00DA631E">
        <w:rPr>
          <w:rFonts w:ascii="Bookman Old Style" w:hAnsi="Bookman Old Style"/>
          <w:b/>
          <w:bCs/>
          <w:sz w:val="20"/>
          <w:szCs w:val="20"/>
          <w:u w:val="single"/>
        </w:rPr>
        <w:t xml:space="preserve"> Φάση οργάνωσης</w:t>
      </w:r>
    </w:p>
    <w:p w:rsidR="001C7E64" w:rsidRPr="00DA631E" w:rsidRDefault="002E0356" w:rsidP="001C7E64">
      <w:pPr>
        <w:numPr>
          <w:ilvl w:val="0"/>
          <w:numId w:val="13"/>
        </w:numPr>
        <w:jc w:val="both"/>
        <w:rPr>
          <w:rFonts w:ascii="Bookman Old Style" w:hAnsi="Bookman Old Style"/>
          <w:sz w:val="20"/>
          <w:szCs w:val="20"/>
        </w:rPr>
      </w:pPr>
      <w:r w:rsidRPr="00DA631E">
        <w:rPr>
          <w:rFonts w:ascii="Bookman Old Style" w:hAnsi="Bookman Old Style"/>
          <w:sz w:val="20"/>
          <w:szCs w:val="20"/>
        </w:rPr>
        <w:t>Ζητείται βοήθεια από το συνάδελφο του τμήματος (αν υπάρχει)</w:t>
      </w:r>
      <w:r w:rsidR="007C5C78">
        <w:rPr>
          <w:rFonts w:ascii="Bookman Old Style" w:hAnsi="Bookman Old Style"/>
          <w:sz w:val="20"/>
          <w:szCs w:val="20"/>
        </w:rPr>
        <w:t>.</w:t>
      </w:r>
    </w:p>
    <w:p w:rsidR="002E0356" w:rsidRPr="00DA631E" w:rsidRDefault="002E0356" w:rsidP="001C7E64">
      <w:pPr>
        <w:numPr>
          <w:ilvl w:val="0"/>
          <w:numId w:val="13"/>
        </w:numPr>
        <w:jc w:val="both"/>
        <w:rPr>
          <w:rFonts w:ascii="Bookman Old Style" w:hAnsi="Bookman Old Style"/>
          <w:sz w:val="20"/>
          <w:szCs w:val="20"/>
        </w:rPr>
      </w:pPr>
      <w:r w:rsidRPr="00DA631E">
        <w:rPr>
          <w:rFonts w:ascii="Bookman Old Style" w:hAnsi="Bookman Old Style"/>
          <w:sz w:val="20"/>
          <w:szCs w:val="20"/>
        </w:rPr>
        <w:t xml:space="preserve">Καλείται ο εφημερεύων ιατρός. </w:t>
      </w:r>
    </w:p>
    <w:p w:rsidR="00ED7665" w:rsidRPr="00DA631E" w:rsidRDefault="002E0356" w:rsidP="001C7E64">
      <w:pPr>
        <w:numPr>
          <w:ilvl w:val="0"/>
          <w:numId w:val="13"/>
        </w:numPr>
        <w:jc w:val="both"/>
        <w:rPr>
          <w:rFonts w:ascii="Bookman Old Style" w:hAnsi="Bookman Old Style"/>
          <w:sz w:val="20"/>
          <w:szCs w:val="20"/>
        </w:rPr>
      </w:pPr>
      <w:r w:rsidRPr="00DA631E">
        <w:rPr>
          <w:rFonts w:ascii="Bookman Old Style" w:hAnsi="Bookman Old Style"/>
          <w:sz w:val="20"/>
          <w:szCs w:val="20"/>
        </w:rPr>
        <w:t xml:space="preserve">Χορηγείται οξυγόνο μέσω μάσκας </w:t>
      </w:r>
      <w:r w:rsidRPr="00DA631E">
        <w:rPr>
          <w:rFonts w:ascii="Bookman Old Style" w:hAnsi="Bookman Old Style"/>
          <w:sz w:val="20"/>
          <w:szCs w:val="20"/>
          <w:lang w:val="en-US"/>
        </w:rPr>
        <w:t>Venturi</w:t>
      </w:r>
      <w:r w:rsidRPr="00DA631E">
        <w:rPr>
          <w:rFonts w:ascii="Bookman Old Style" w:hAnsi="Bookman Old Style"/>
          <w:sz w:val="20"/>
          <w:szCs w:val="20"/>
        </w:rPr>
        <w:t>, μέχρι να καταφθάσει ο ιατρός.</w:t>
      </w:r>
      <w:r w:rsidR="002B7F68">
        <w:rPr>
          <w:rFonts w:ascii="Bookman Old Style" w:hAnsi="Bookman Old Style"/>
          <w:sz w:val="20"/>
          <w:szCs w:val="20"/>
        </w:rPr>
        <w:t xml:space="preserve"> Παρόλο που για τη χορήγηση οξυγόνου απαιτείται ιατρική οδηγία, σε επείγουσες καταστάσεις είναι δυνατή η χορήγησή του, χωρίς αυτήν. </w:t>
      </w:r>
    </w:p>
    <w:p w:rsidR="00ED7665" w:rsidRPr="00DA631E" w:rsidRDefault="00ED7665" w:rsidP="001C7E64">
      <w:pPr>
        <w:numPr>
          <w:ilvl w:val="0"/>
          <w:numId w:val="13"/>
        </w:numPr>
        <w:jc w:val="both"/>
        <w:rPr>
          <w:rFonts w:ascii="Bookman Old Style" w:hAnsi="Bookman Old Style"/>
          <w:sz w:val="20"/>
          <w:szCs w:val="20"/>
        </w:rPr>
      </w:pPr>
      <w:r w:rsidRPr="00DA631E">
        <w:rPr>
          <w:rFonts w:ascii="Bookman Old Style" w:hAnsi="Bookman Old Style"/>
          <w:sz w:val="20"/>
          <w:szCs w:val="20"/>
        </w:rPr>
        <w:t>Ανυψώνεται η κεφαλή της κλίνης σε ύψος (30 – 45)</w:t>
      </w:r>
      <w:r w:rsidRPr="00DA631E">
        <w:rPr>
          <w:rFonts w:ascii="Bookman Old Style" w:hAnsi="Bookman Old Style"/>
          <w:sz w:val="20"/>
          <w:szCs w:val="20"/>
          <w:vertAlign w:val="superscript"/>
        </w:rPr>
        <w:t>Ο</w:t>
      </w:r>
      <w:r w:rsidRPr="00DA631E">
        <w:rPr>
          <w:rFonts w:ascii="Bookman Old Style" w:hAnsi="Bookman Old Style"/>
          <w:sz w:val="20"/>
          <w:szCs w:val="20"/>
        </w:rPr>
        <w:t xml:space="preserve">, εκτός αν υπάρχει αντένδειξη. </w:t>
      </w:r>
    </w:p>
    <w:p w:rsidR="002E0356" w:rsidRPr="00DA631E" w:rsidRDefault="002E0356" w:rsidP="001C7E64">
      <w:pPr>
        <w:numPr>
          <w:ilvl w:val="0"/>
          <w:numId w:val="13"/>
        </w:numPr>
        <w:jc w:val="both"/>
        <w:rPr>
          <w:rFonts w:ascii="Bookman Old Style" w:hAnsi="Bookman Old Style"/>
          <w:sz w:val="20"/>
          <w:szCs w:val="20"/>
        </w:rPr>
      </w:pPr>
      <w:r w:rsidRPr="00DA631E">
        <w:rPr>
          <w:rFonts w:ascii="Bookman Old Style" w:hAnsi="Bookman Old Style"/>
          <w:sz w:val="20"/>
          <w:szCs w:val="20"/>
        </w:rPr>
        <w:t>Οργανώνεται ο απαιτούμενος εξοπλισμ</w:t>
      </w:r>
      <w:r w:rsidR="000B5E74" w:rsidRPr="00DA631E">
        <w:rPr>
          <w:rFonts w:ascii="Bookman Old Style" w:hAnsi="Bookman Old Style"/>
          <w:sz w:val="20"/>
          <w:szCs w:val="20"/>
        </w:rPr>
        <w:t>ός για τη διασωλήνωση</w:t>
      </w:r>
    </w:p>
    <w:p w:rsidR="002E0356" w:rsidRDefault="002E0356" w:rsidP="000B5E74">
      <w:pPr>
        <w:numPr>
          <w:ilvl w:val="0"/>
          <w:numId w:val="16"/>
        </w:numPr>
        <w:tabs>
          <w:tab w:val="clear" w:pos="720"/>
          <w:tab w:val="num" w:pos="900"/>
        </w:tabs>
        <w:ind w:left="1440" w:hanging="540"/>
        <w:jc w:val="both"/>
        <w:rPr>
          <w:rFonts w:ascii="Bookman Old Style" w:hAnsi="Bookman Old Style"/>
          <w:sz w:val="20"/>
          <w:szCs w:val="20"/>
        </w:rPr>
      </w:pPr>
      <w:r w:rsidRPr="00DA631E">
        <w:rPr>
          <w:rFonts w:ascii="Bookman Old Style" w:hAnsi="Bookman Old Style" w:hint="eastAsia"/>
          <w:sz w:val="20"/>
          <w:szCs w:val="20"/>
        </w:rPr>
        <w:t>Ενδοτραχειακοί σωλήνες κατάλληλου μεγέθους</w:t>
      </w:r>
      <w:r w:rsidR="000B5E74" w:rsidRPr="00DA631E">
        <w:rPr>
          <w:rFonts w:ascii="Bookman Old Style" w:hAnsi="Bookman Old Style"/>
          <w:sz w:val="20"/>
          <w:szCs w:val="20"/>
        </w:rPr>
        <w:t xml:space="preserve"> (συνήθως Νο 7, 7,5, 8, 8,5</w:t>
      </w:r>
      <w:r w:rsidR="007C7BC8" w:rsidRPr="007C7BC8">
        <w:rPr>
          <w:rFonts w:ascii="Bookman Old Style" w:hAnsi="Bookman Old Style"/>
          <w:sz w:val="20"/>
          <w:szCs w:val="20"/>
        </w:rPr>
        <w:t xml:space="preserve"> </w:t>
      </w:r>
      <w:r w:rsidR="007C7BC8">
        <w:rPr>
          <w:rFonts w:ascii="Bookman Old Style" w:hAnsi="Bookman Old Style"/>
          <w:sz w:val="20"/>
          <w:szCs w:val="20"/>
        </w:rPr>
        <w:t>για ενήλικες</w:t>
      </w:r>
      <w:r w:rsidR="000B5E74" w:rsidRPr="00DA631E">
        <w:rPr>
          <w:rFonts w:ascii="Bookman Old Style" w:hAnsi="Bookman Old Style"/>
          <w:sz w:val="20"/>
          <w:szCs w:val="20"/>
        </w:rPr>
        <w:t>)</w:t>
      </w:r>
    </w:p>
    <w:p w:rsidR="00DA631E" w:rsidRPr="00DA631E" w:rsidRDefault="00DA631E" w:rsidP="00DA631E">
      <w:pPr>
        <w:ind w:left="900"/>
        <w:jc w:val="both"/>
        <w:rPr>
          <w:rFonts w:ascii="Bookman Old Style" w:hAnsi="Bookman Old Style"/>
          <w:sz w:val="20"/>
          <w:szCs w:val="20"/>
        </w:rPr>
      </w:pPr>
    </w:p>
    <w:p w:rsidR="005677F3" w:rsidRPr="00DA631E" w:rsidRDefault="005677F3" w:rsidP="008235EB">
      <w:pPr>
        <w:numPr>
          <w:ilvl w:val="0"/>
          <w:numId w:val="26"/>
        </w:numPr>
        <w:pBdr>
          <w:top w:val="single" w:sz="2" w:space="1" w:color="000000"/>
          <w:left w:val="single" w:sz="2" w:space="4" w:color="000000"/>
          <w:bottom w:val="single" w:sz="2" w:space="1" w:color="000000"/>
          <w:right w:val="single" w:sz="2" w:space="4" w:color="000000"/>
        </w:pBdr>
        <w:shd w:val="clear" w:color="auto" w:fill="FFFF99"/>
        <w:jc w:val="both"/>
        <w:rPr>
          <w:rFonts w:ascii="Bookman Old Style" w:hAnsi="Bookman Old Style"/>
          <w:sz w:val="20"/>
          <w:szCs w:val="20"/>
        </w:rPr>
      </w:pPr>
      <w:r w:rsidRPr="00DA631E">
        <w:rPr>
          <w:rFonts w:ascii="Bookman Old Style" w:hAnsi="Bookman Old Style"/>
          <w:sz w:val="20"/>
          <w:szCs w:val="20"/>
        </w:rPr>
        <w:t>Υπάρχουν διάφοροι τρόποι εκτίμησης του σωστού μεγέθους του τραχειοσωλήνα, συνήθως με βάση την ηλικία και το βάρος</w:t>
      </w:r>
    </w:p>
    <w:p w:rsidR="00E9495F" w:rsidRPr="00DA631E" w:rsidRDefault="00E9495F" w:rsidP="008235EB">
      <w:pPr>
        <w:numPr>
          <w:ilvl w:val="0"/>
          <w:numId w:val="26"/>
        </w:numPr>
        <w:pBdr>
          <w:top w:val="single" w:sz="2" w:space="1" w:color="000000"/>
          <w:left w:val="single" w:sz="2" w:space="4" w:color="000000"/>
          <w:bottom w:val="single" w:sz="2" w:space="1" w:color="000000"/>
          <w:right w:val="single" w:sz="2" w:space="4" w:color="000000"/>
        </w:pBdr>
        <w:shd w:val="clear" w:color="auto" w:fill="FFFF99"/>
        <w:jc w:val="both"/>
        <w:rPr>
          <w:rFonts w:ascii="Bookman Old Style" w:hAnsi="Bookman Old Style"/>
          <w:sz w:val="20"/>
          <w:szCs w:val="20"/>
        </w:rPr>
      </w:pPr>
      <w:r w:rsidRPr="00DA631E">
        <w:rPr>
          <w:rFonts w:ascii="Bookman Old Style" w:hAnsi="Bookman Old Style"/>
          <w:sz w:val="20"/>
          <w:szCs w:val="20"/>
        </w:rPr>
        <w:t>Άλλοι τρόποι είναι:</w:t>
      </w:r>
    </w:p>
    <w:p w:rsidR="00E9495F" w:rsidRPr="00DA631E" w:rsidRDefault="00E9495F" w:rsidP="008235EB">
      <w:pPr>
        <w:pBdr>
          <w:top w:val="single" w:sz="2" w:space="1" w:color="000000"/>
          <w:left w:val="single" w:sz="2" w:space="4" w:color="000000"/>
          <w:bottom w:val="single" w:sz="2" w:space="1" w:color="000000"/>
          <w:right w:val="single" w:sz="2" w:space="4" w:color="000000"/>
        </w:pBdr>
        <w:shd w:val="clear" w:color="auto" w:fill="FFFF99"/>
        <w:ind w:left="900"/>
        <w:jc w:val="both"/>
        <w:rPr>
          <w:rFonts w:ascii="Bookman Old Style" w:hAnsi="Bookman Old Style"/>
          <w:sz w:val="20"/>
          <w:szCs w:val="20"/>
        </w:rPr>
      </w:pPr>
      <w:r w:rsidRPr="00DA631E">
        <w:rPr>
          <w:rFonts w:ascii="Bookman Old Style" w:hAnsi="Bookman Old Style"/>
          <w:sz w:val="20"/>
          <w:szCs w:val="20"/>
        </w:rPr>
        <w:tab/>
        <w:t xml:space="preserve">α. Εκτιμήσεις που βασίζονται στο μέγεθος του μικρού δαχτύλου του ασθενούς: Στους άνδρες χρειάζεται συνήθως σωλήνας 7,0 – 8,5 </w:t>
      </w:r>
      <w:r w:rsidRPr="00DA631E">
        <w:rPr>
          <w:rFonts w:ascii="Bookman Old Style" w:hAnsi="Bookman Old Style"/>
          <w:sz w:val="20"/>
          <w:szCs w:val="20"/>
          <w:lang w:val="en-US"/>
        </w:rPr>
        <w:t>mm</w:t>
      </w:r>
      <w:r w:rsidRPr="00DA631E">
        <w:rPr>
          <w:rFonts w:ascii="Bookman Old Style" w:hAnsi="Bookman Old Style"/>
          <w:sz w:val="20"/>
          <w:szCs w:val="20"/>
        </w:rPr>
        <w:t xml:space="preserve"> (εσ. διαμ.) και στις γυναίκες συνήθως 7,0 – 8,0 </w:t>
      </w:r>
      <w:r w:rsidRPr="00DA631E">
        <w:rPr>
          <w:rFonts w:ascii="Bookman Old Style" w:hAnsi="Bookman Old Style"/>
          <w:sz w:val="20"/>
          <w:szCs w:val="20"/>
          <w:lang w:val="en-US"/>
        </w:rPr>
        <w:t>mm</w:t>
      </w:r>
      <w:r w:rsidRPr="00DA631E">
        <w:rPr>
          <w:rFonts w:ascii="Bookman Old Style" w:hAnsi="Bookman Old Style"/>
          <w:sz w:val="20"/>
          <w:szCs w:val="20"/>
        </w:rPr>
        <w:t xml:space="preserve"> (εσ. διαμ.)</w:t>
      </w:r>
      <w:r w:rsidR="001E582D">
        <w:rPr>
          <w:rFonts w:ascii="Bookman Old Style" w:hAnsi="Bookman Old Style"/>
          <w:sz w:val="20"/>
          <w:szCs w:val="20"/>
        </w:rPr>
        <w:t>.</w:t>
      </w:r>
    </w:p>
    <w:p w:rsidR="00E9495F" w:rsidRPr="00DA631E" w:rsidRDefault="00571A13" w:rsidP="008235EB">
      <w:pPr>
        <w:pBdr>
          <w:top w:val="single" w:sz="2" w:space="1" w:color="000000"/>
          <w:left w:val="single" w:sz="2" w:space="4" w:color="000000"/>
          <w:bottom w:val="single" w:sz="2" w:space="1" w:color="000000"/>
          <w:right w:val="single" w:sz="2" w:space="4" w:color="000000"/>
        </w:pBdr>
        <w:shd w:val="clear" w:color="auto" w:fill="FFFF99"/>
        <w:ind w:left="900"/>
        <w:jc w:val="both"/>
        <w:rPr>
          <w:rFonts w:ascii="Bookman Old Style" w:hAnsi="Bookman Old Style"/>
          <w:sz w:val="20"/>
          <w:szCs w:val="20"/>
        </w:rPr>
      </w:pPr>
      <w:r w:rsidRPr="00DA631E">
        <w:rPr>
          <w:rFonts w:ascii="Bookman Old Style" w:hAnsi="Bookman Old Style"/>
          <w:sz w:val="20"/>
          <w:szCs w:val="20"/>
        </w:rPr>
        <w:tab/>
        <w:t>β. Ο ακόλουθος τύπος μπορεί να χρησιμοποιηθεί για τον υπολογισμό του κατάλληλου μεγέθους του ενδοτραχειακού σωλήνα σε παιδιά ηλικί</w:t>
      </w:r>
      <w:r w:rsidR="001E582D">
        <w:rPr>
          <w:rFonts w:ascii="Bookman Old Style" w:hAnsi="Bookman Old Style"/>
          <w:sz w:val="20"/>
          <w:szCs w:val="20"/>
        </w:rPr>
        <w:t>ας άνω των 2 ετών (16+ηλικία)/4.</w:t>
      </w:r>
    </w:p>
    <w:p w:rsidR="00571A13" w:rsidRPr="00DA631E" w:rsidRDefault="00571A13" w:rsidP="008235EB">
      <w:pPr>
        <w:pBdr>
          <w:top w:val="single" w:sz="2" w:space="1" w:color="000000"/>
          <w:left w:val="single" w:sz="2" w:space="4" w:color="000000"/>
          <w:bottom w:val="single" w:sz="2" w:space="1" w:color="000000"/>
          <w:right w:val="single" w:sz="2" w:space="4" w:color="000000"/>
        </w:pBdr>
        <w:shd w:val="clear" w:color="auto" w:fill="FFFF99"/>
        <w:ind w:left="900"/>
        <w:jc w:val="both"/>
        <w:rPr>
          <w:rFonts w:ascii="Bookman Old Style" w:hAnsi="Bookman Old Style"/>
          <w:sz w:val="20"/>
          <w:szCs w:val="20"/>
        </w:rPr>
      </w:pPr>
      <w:r w:rsidRPr="00DA631E">
        <w:rPr>
          <w:rFonts w:ascii="Bookman Old Style" w:hAnsi="Bookman Old Style"/>
          <w:sz w:val="20"/>
          <w:szCs w:val="20"/>
        </w:rPr>
        <w:tab/>
        <w:t>γ. Παιδιά ηλικίας κάτω των 8 ετών διασωληνώνονται συνήθως με ενδοτραχειακό σωλήνα χωρίς αεροθάλαμο</w:t>
      </w:r>
      <w:r w:rsidR="001E582D">
        <w:rPr>
          <w:rFonts w:ascii="Bookman Old Style" w:hAnsi="Bookman Old Style"/>
          <w:sz w:val="20"/>
          <w:szCs w:val="20"/>
        </w:rPr>
        <w:t>.</w:t>
      </w:r>
    </w:p>
    <w:p w:rsidR="005677F3" w:rsidRPr="00DA631E" w:rsidRDefault="005677F3" w:rsidP="00E9495F">
      <w:pPr>
        <w:ind w:left="900"/>
        <w:jc w:val="both"/>
        <w:rPr>
          <w:rFonts w:ascii="Bookman Old Style" w:hAnsi="Bookman Old Style"/>
          <w:sz w:val="20"/>
          <w:szCs w:val="20"/>
        </w:rPr>
      </w:pPr>
    </w:p>
    <w:tbl>
      <w:tblPr>
        <w:tblW w:w="7380" w:type="dxa"/>
        <w:tblCellSpacing w:w="0" w:type="dxa"/>
        <w:tblInd w:w="750" w:type="dxa"/>
        <w:tblBorders>
          <w:insideH w:val="single" w:sz="6" w:space="0" w:color="000000"/>
          <w:insideV w:val="single" w:sz="6" w:space="0" w:color="000000"/>
        </w:tblBorders>
        <w:shd w:val="clear" w:color="auto" w:fill="CCFFFF"/>
        <w:tblCellMar>
          <w:left w:w="0" w:type="dxa"/>
          <w:right w:w="0" w:type="dxa"/>
        </w:tblCellMar>
        <w:tblLook w:val="0000"/>
      </w:tblPr>
      <w:tblGrid>
        <w:gridCol w:w="2685"/>
        <w:gridCol w:w="1620"/>
        <w:gridCol w:w="3075"/>
      </w:tblGrid>
      <w:tr w:rsidR="00E9495F" w:rsidRPr="00DA631E">
        <w:trPr>
          <w:trHeight w:val="330"/>
          <w:tblCellSpacing w:w="0" w:type="dxa"/>
        </w:trPr>
        <w:tc>
          <w:tcPr>
            <w:tcW w:w="7380" w:type="dxa"/>
            <w:gridSpan w:val="3"/>
            <w:shd w:val="clear" w:color="auto" w:fill="CCFFFF"/>
          </w:tcPr>
          <w:p w:rsidR="00E9495F" w:rsidRPr="00DA631E" w:rsidRDefault="00E9495F" w:rsidP="00E9495F">
            <w:pPr>
              <w:ind w:left="900" w:hanging="570"/>
              <w:jc w:val="both"/>
              <w:rPr>
                <w:rFonts w:ascii="Bookman Old Style" w:hAnsi="Bookman Old Style"/>
                <w:sz w:val="20"/>
                <w:szCs w:val="20"/>
              </w:rPr>
            </w:pPr>
            <w:r w:rsidRPr="00DA631E">
              <w:rPr>
                <w:rFonts w:ascii="Bookman Old Style" w:hAnsi="Bookman Old Style" w:hint="eastAsia"/>
                <w:b/>
                <w:bCs/>
                <w:i/>
                <w:iCs/>
                <w:sz w:val="20"/>
                <w:szCs w:val="20"/>
              </w:rPr>
              <w:t>Μέγεθος του σωλήνα με βάση την ηλικία και το βάρος</w:t>
            </w:r>
          </w:p>
        </w:tc>
      </w:tr>
      <w:tr w:rsidR="00E9495F" w:rsidRPr="00DA631E">
        <w:trPr>
          <w:trHeight w:val="348"/>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b/>
                <w:bCs/>
                <w:sz w:val="20"/>
                <w:szCs w:val="20"/>
              </w:rPr>
              <w:t>Ηλικία</w:t>
            </w:r>
          </w:p>
        </w:tc>
        <w:tc>
          <w:tcPr>
            <w:tcW w:w="1620" w:type="dxa"/>
            <w:shd w:val="clear" w:color="auto" w:fill="CCFFFF"/>
          </w:tcPr>
          <w:p w:rsidR="00E9495F" w:rsidRPr="00DA631E" w:rsidRDefault="00E9495F" w:rsidP="00571A13">
            <w:pPr>
              <w:ind w:left="900" w:hanging="638"/>
              <w:rPr>
                <w:rFonts w:ascii="Bookman Old Style" w:hAnsi="Bookman Old Style"/>
                <w:sz w:val="20"/>
                <w:szCs w:val="20"/>
              </w:rPr>
            </w:pPr>
            <w:r w:rsidRPr="00DA631E">
              <w:rPr>
                <w:rFonts w:ascii="Bookman Old Style" w:hAnsi="Bookman Old Style" w:hint="eastAsia"/>
                <w:b/>
                <w:bCs/>
                <w:sz w:val="20"/>
                <w:szCs w:val="20"/>
              </w:rPr>
              <w:t>Βάρος (</w:t>
            </w:r>
            <w:r w:rsidRPr="00DA631E">
              <w:rPr>
                <w:rFonts w:ascii="Bookman Old Style" w:hAnsi="Bookman Old Style" w:hint="eastAsia"/>
                <w:b/>
                <w:bCs/>
                <w:sz w:val="20"/>
                <w:szCs w:val="20"/>
                <w:lang w:val="en-US"/>
              </w:rPr>
              <w:t>kg)</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b/>
                <w:bCs/>
                <w:sz w:val="20"/>
                <w:szCs w:val="20"/>
              </w:rPr>
              <w:t>Μέγεθος σωλήνα</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Πρόωρο νεογνό</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1,5-2,0</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3,0</w:t>
            </w:r>
          </w:p>
        </w:tc>
      </w:tr>
      <w:tr w:rsidR="00E9495F" w:rsidRPr="00DA631E">
        <w:trPr>
          <w:trHeight w:val="312"/>
          <w:tblCellSpacing w:w="0" w:type="dxa"/>
        </w:trPr>
        <w:tc>
          <w:tcPr>
            <w:tcW w:w="2685" w:type="dxa"/>
            <w:shd w:val="clear" w:color="auto" w:fill="CCFFFF"/>
          </w:tcPr>
          <w:p w:rsidR="00E9495F" w:rsidRPr="00DA631E" w:rsidRDefault="00571A13"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Νεογέννητο–3</w:t>
            </w:r>
            <w:r w:rsidRPr="00DA631E">
              <w:rPr>
                <w:rFonts w:ascii="Bookman Old Style" w:hAnsi="Bookman Old Style"/>
                <w:sz w:val="20"/>
                <w:szCs w:val="20"/>
              </w:rPr>
              <w:t xml:space="preserve"> </w:t>
            </w:r>
            <w:r w:rsidR="00E9495F" w:rsidRPr="00DA631E">
              <w:rPr>
                <w:rFonts w:ascii="Bookman Old Style" w:hAnsi="Bookman Old Style" w:hint="eastAsia"/>
                <w:sz w:val="20"/>
                <w:szCs w:val="20"/>
              </w:rPr>
              <w:t>μηνών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3-6</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3,5</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6-12 μηνών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7-10</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4,0</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 xml:space="preserve">2 ετών </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12</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5,0</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4 ετών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16</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5,5</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6 ετών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20</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6,0</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8 ετών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25</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6,5</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10 ετών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34</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6,5</w:t>
            </w:r>
            <w:r w:rsidRPr="00DA631E">
              <w:rPr>
                <w:rFonts w:ascii="Bookman Old Style" w:hAnsi="Bookman Old Style" w:hint="eastAsia"/>
                <w:sz w:val="20"/>
                <w:szCs w:val="20"/>
                <w:lang w:val="en-US"/>
              </w:rPr>
              <w:t xml:space="preserve"> </w:t>
            </w:r>
            <w:r w:rsidRPr="00DA631E">
              <w:rPr>
                <w:rFonts w:ascii="Bookman Old Style" w:hAnsi="Bookman Old Style" w:hint="eastAsia"/>
                <w:sz w:val="20"/>
                <w:szCs w:val="20"/>
              </w:rPr>
              <w:t>(με αεροθάλαμο)</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12 ετών</w:t>
            </w:r>
          </w:p>
        </w:tc>
        <w:tc>
          <w:tcPr>
            <w:tcW w:w="1620" w:type="dxa"/>
            <w:shd w:val="clear" w:color="auto" w:fill="CCFFFF"/>
          </w:tcPr>
          <w:p w:rsidR="00E9495F" w:rsidRPr="00DA631E" w:rsidRDefault="00E9495F" w:rsidP="00571A13">
            <w:pPr>
              <w:ind w:left="900" w:hanging="638"/>
              <w:jc w:val="both"/>
              <w:rPr>
                <w:rFonts w:ascii="Bookman Old Style" w:hAnsi="Bookman Old Style"/>
                <w:sz w:val="20"/>
                <w:szCs w:val="20"/>
              </w:rPr>
            </w:pPr>
            <w:r w:rsidRPr="00DA631E">
              <w:rPr>
                <w:rFonts w:ascii="Bookman Old Style" w:hAnsi="Bookman Old Style" w:hint="eastAsia"/>
                <w:sz w:val="20"/>
                <w:szCs w:val="20"/>
              </w:rPr>
              <w:t>40</w:t>
            </w:r>
          </w:p>
        </w:tc>
        <w:tc>
          <w:tcPr>
            <w:tcW w:w="3075" w:type="dxa"/>
            <w:shd w:val="clear" w:color="auto" w:fill="CCFFFF"/>
          </w:tcPr>
          <w:p w:rsidR="00E9495F" w:rsidRPr="00DA631E" w:rsidRDefault="00571A13" w:rsidP="00571A13">
            <w:pPr>
              <w:ind w:left="900" w:hanging="735"/>
              <w:jc w:val="both"/>
              <w:rPr>
                <w:rFonts w:ascii="Bookman Old Style" w:hAnsi="Bookman Old Style"/>
                <w:sz w:val="20"/>
                <w:szCs w:val="20"/>
              </w:rPr>
            </w:pPr>
            <w:r w:rsidRPr="00DA631E">
              <w:rPr>
                <w:rFonts w:ascii="Bookman Old Style" w:hAnsi="Bookman Old Style" w:hint="eastAsia"/>
                <w:sz w:val="20"/>
                <w:szCs w:val="20"/>
                <w:lang w:val="en-US"/>
              </w:rPr>
              <w:t>6,5-7,0</w:t>
            </w:r>
            <w:r w:rsidR="001E582D">
              <w:rPr>
                <w:rFonts w:ascii="Bookman Old Style" w:hAnsi="Bookman Old Style"/>
                <w:sz w:val="20"/>
                <w:szCs w:val="20"/>
              </w:rPr>
              <w:t xml:space="preserve"> </w:t>
            </w:r>
            <w:r w:rsidR="00E9495F" w:rsidRPr="00DA631E">
              <w:rPr>
                <w:rFonts w:ascii="Bookman Old Style" w:hAnsi="Bookman Old Style" w:hint="eastAsia"/>
                <w:sz w:val="20"/>
                <w:szCs w:val="20"/>
                <w:lang w:val="en-US"/>
              </w:rPr>
              <w:t>(</w:t>
            </w:r>
            <w:r w:rsidRPr="00DA631E">
              <w:rPr>
                <w:rFonts w:ascii="Bookman Old Style" w:hAnsi="Bookman Old Style" w:hint="eastAsia"/>
                <w:sz w:val="20"/>
                <w:szCs w:val="20"/>
              </w:rPr>
              <w:t>με</w:t>
            </w:r>
            <w:r w:rsidRPr="00DA631E">
              <w:rPr>
                <w:rFonts w:ascii="Bookman Old Style" w:hAnsi="Bookman Old Style"/>
                <w:sz w:val="20"/>
                <w:szCs w:val="20"/>
              </w:rPr>
              <w:t xml:space="preserve"> </w:t>
            </w:r>
            <w:r w:rsidR="00E9495F" w:rsidRPr="00DA631E">
              <w:rPr>
                <w:rFonts w:ascii="Bookman Old Style" w:hAnsi="Bookman Old Style" w:hint="eastAsia"/>
                <w:sz w:val="20"/>
                <w:szCs w:val="20"/>
              </w:rPr>
              <w:t>αεροθάλαμο)</w:t>
            </w:r>
          </w:p>
        </w:tc>
      </w:tr>
      <w:tr w:rsidR="00E9495F" w:rsidRPr="00DA631E">
        <w:trPr>
          <w:trHeight w:val="345"/>
          <w:tblCellSpacing w:w="0" w:type="dxa"/>
        </w:trPr>
        <w:tc>
          <w:tcPr>
            <w:tcW w:w="2685" w:type="dxa"/>
            <w:shd w:val="clear" w:color="auto" w:fill="CCFFFF"/>
          </w:tcPr>
          <w:p w:rsidR="00E9495F" w:rsidRPr="00DA631E" w:rsidRDefault="00E9495F" w:rsidP="00571A13">
            <w:pPr>
              <w:ind w:left="900" w:hanging="765"/>
              <w:jc w:val="both"/>
              <w:rPr>
                <w:rFonts w:ascii="Bookman Old Style" w:hAnsi="Bookman Old Style"/>
                <w:sz w:val="20"/>
                <w:szCs w:val="20"/>
              </w:rPr>
            </w:pPr>
            <w:r w:rsidRPr="00DA631E">
              <w:rPr>
                <w:rFonts w:ascii="Bookman Old Style" w:hAnsi="Bookman Old Style" w:hint="eastAsia"/>
                <w:sz w:val="20"/>
                <w:szCs w:val="20"/>
              </w:rPr>
              <w:t>14 ετών</w:t>
            </w:r>
          </w:p>
        </w:tc>
        <w:tc>
          <w:tcPr>
            <w:tcW w:w="1620" w:type="dxa"/>
            <w:shd w:val="clear" w:color="auto" w:fill="CCFFFF"/>
          </w:tcPr>
          <w:p w:rsidR="00E9495F" w:rsidRPr="00DA631E" w:rsidRDefault="00E9495F" w:rsidP="006C0ED7">
            <w:pPr>
              <w:ind w:left="900" w:hanging="555"/>
              <w:rPr>
                <w:rFonts w:ascii="Bookman Old Style" w:hAnsi="Bookman Old Style"/>
                <w:sz w:val="20"/>
                <w:szCs w:val="20"/>
              </w:rPr>
            </w:pPr>
            <w:r w:rsidRPr="00DA631E">
              <w:rPr>
                <w:rFonts w:ascii="Bookman Old Style" w:hAnsi="Bookman Old Style" w:hint="eastAsia"/>
                <w:sz w:val="20"/>
                <w:szCs w:val="20"/>
              </w:rPr>
              <w:t>50</w:t>
            </w:r>
          </w:p>
        </w:tc>
        <w:tc>
          <w:tcPr>
            <w:tcW w:w="3075" w:type="dxa"/>
            <w:shd w:val="clear" w:color="auto" w:fill="CCFFFF"/>
          </w:tcPr>
          <w:p w:rsidR="00E9495F" w:rsidRPr="00DA631E" w:rsidRDefault="00E9495F" w:rsidP="00571A13">
            <w:pPr>
              <w:ind w:left="900" w:hanging="735"/>
              <w:jc w:val="both"/>
              <w:rPr>
                <w:rFonts w:ascii="Bookman Old Style" w:hAnsi="Bookman Old Style"/>
                <w:sz w:val="20"/>
                <w:szCs w:val="20"/>
              </w:rPr>
            </w:pPr>
            <w:r w:rsidRPr="00DA631E">
              <w:rPr>
                <w:rFonts w:ascii="Bookman Old Style" w:hAnsi="Bookman Old Style" w:hint="eastAsia"/>
                <w:sz w:val="20"/>
                <w:szCs w:val="20"/>
              </w:rPr>
              <w:t>7,0 (με αεροθάλαμο)</w:t>
            </w:r>
          </w:p>
        </w:tc>
      </w:tr>
    </w:tbl>
    <w:p w:rsidR="005677F3" w:rsidRPr="00DA631E" w:rsidRDefault="005677F3" w:rsidP="00E9495F">
      <w:pPr>
        <w:ind w:left="900"/>
        <w:jc w:val="both"/>
        <w:rPr>
          <w:rFonts w:ascii="Bookman Old Style" w:hAnsi="Bookman Old Style"/>
          <w:sz w:val="20"/>
          <w:szCs w:val="20"/>
        </w:rPr>
      </w:pPr>
    </w:p>
    <w:p w:rsidR="002E0356" w:rsidRPr="00DA631E" w:rsidRDefault="002E0356" w:rsidP="00FD4CD5">
      <w:pPr>
        <w:numPr>
          <w:ilvl w:val="0"/>
          <w:numId w:val="16"/>
        </w:numPr>
        <w:tabs>
          <w:tab w:val="clear" w:pos="720"/>
          <w:tab w:val="num" w:pos="1440"/>
        </w:tabs>
        <w:ind w:left="1440" w:hanging="540"/>
        <w:jc w:val="both"/>
        <w:rPr>
          <w:rFonts w:ascii="Bookman Old Style" w:hAnsi="Bookman Old Style" w:hint="eastAsia"/>
          <w:sz w:val="20"/>
          <w:szCs w:val="20"/>
        </w:rPr>
      </w:pPr>
      <w:r w:rsidRPr="00DA631E">
        <w:rPr>
          <w:rFonts w:ascii="Bookman Old Style" w:hAnsi="Bookman Old Style" w:hint="eastAsia"/>
          <w:sz w:val="20"/>
          <w:szCs w:val="20"/>
        </w:rPr>
        <w:t>Λαβή και λάμες λαρυγγοσκοπίου</w:t>
      </w:r>
      <w:r w:rsidR="000B5E74" w:rsidRPr="00DA631E">
        <w:rPr>
          <w:rFonts w:ascii="Bookman Old Style" w:hAnsi="Bookman Old Style"/>
          <w:sz w:val="20"/>
          <w:szCs w:val="20"/>
        </w:rPr>
        <w:t xml:space="preserve"> </w:t>
      </w:r>
      <w:r w:rsidR="00FD4CD5" w:rsidRPr="00DA631E">
        <w:rPr>
          <w:rFonts w:ascii="Bookman Old Style" w:hAnsi="Bookman Old Style"/>
          <w:sz w:val="20"/>
          <w:szCs w:val="20"/>
        </w:rPr>
        <w:t xml:space="preserve">(λάμα </w:t>
      </w:r>
      <w:r w:rsidR="00FD4CD5" w:rsidRPr="00DA631E">
        <w:rPr>
          <w:rFonts w:ascii="Bookman Old Style" w:hAnsi="Bookman Old Style"/>
          <w:sz w:val="20"/>
          <w:szCs w:val="20"/>
          <w:lang w:val="en-US"/>
        </w:rPr>
        <w:t>Macintosh</w:t>
      </w:r>
      <w:r w:rsidR="00FD4CD5" w:rsidRPr="00DA631E">
        <w:rPr>
          <w:rFonts w:ascii="Bookman Old Style" w:hAnsi="Bookman Old Style"/>
          <w:sz w:val="20"/>
          <w:szCs w:val="20"/>
        </w:rPr>
        <w:t xml:space="preserve"> </w:t>
      </w:r>
      <w:r w:rsidR="00FD4CD5" w:rsidRPr="00DA631E">
        <w:rPr>
          <w:rFonts w:ascii="Bookman Old Style" w:hAnsi="Bookman Old Style"/>
          <w:sz w:val="20"/>
          <w:szCs w:val="20"/>
          <w:lang w:val="en-US"/>
        </w:rPr>
        <w:t>No</w:t>
      </w:r>
      <w:r w:rsidR="00FD4CD5" w:rsidRPr="00DA631E">
        <w:rPr>
          <w:rFonts w:ascii="Bookman Old Style" w:hAnsi="Bookman Old Style"/>
          <w:sz w:val="20"/>
          <w:szCs w:val="20"/>
        </w:rPr>
        <w:t xml:space="preserve"> 3,4 και </w:t>
      </w:r>
      <w:r w:rsidR="00FD4CD5" w:rsidRPr="00DA631E">
        <w:rPr>
          <w:rFonts w:ascii="Bookman Old Style" w:hAnsi="Bookman Old Style"/>
          <w:sz w:val="20"/>
          <w:szCs w:val="20"/>
          <w:lang w:val="en-US"/>
        </w:rPr>
        <w:t>Mc</w:t>
      </w:r>
      <w:r w:rsidR="00FD4CD5" w:rsidRPr="00DA631E">
        <w:rPr>
          <w:rFonts w:ascii="Bookman Old Style" w:hAnsi="Bookman Old Style"/>
          <w:sz w:val="20"/>
          <w:szCs w:val="20"/>
        </w:rPr>
        <w:t xml:space="preserve"> </w:t>
      </w:r>
      <w:r w:rsidR="00FD4CD5" w:rsidRPr="00DA631E">
        <w:rPr>
          <w:rFonts w:ascii="Bookman Old Style" w:hAnsi="Bookman Old Style"/>
          <w:sz w:val="20"/>
          <w:szCs w:val="20"/>
          <w:lang w:val="en-US"/>
        </w:rPr>
        <w:t>Coy</w:t>
      </w:r>
      <w:r w:rsidR="00FD4CD5" w:rsidRPr="00DA631E">
        <w:rPr>
          <w:rFonts w:ascii="Bookman Old Style" w:hAnsi="Bookman Old Style"/>
          <w:sz w:val="20"/>
          <w:szCs w:val="20"/>
        </w:rPr>
        <w:t xml:space="preserve"> </w:t>
      </w:r>
      <w:r w:rsidR="00FD4CD5" w:rsidRPr="00DA631E">
        <w:rPr>
          <w:rFonts w:ascii="Bookman Old Style" w:hAnsi="Bookman Old Style"/>
          <w:sz w:val="20"/>
          <w:szCs w:val="20"/>
          <w:lang w:val="en-US"/>
        </w:rPr>
        <w:t>No</w:t>
      </w:r>
      <w:r w:rsidR="00FD4CD5" w:rsidRPr="00DA631E">
        <w:rPr>
          <w:rFonts w:ascii="Bookman Old Style" w:hAnsi="Bookman Old Style"/>
          <w:sz w:val="20"/>
          <w:szCs w:val="20"/>
        </w:rPr>
        <w:t xml:space="preserve"> 3,4</w:t>
      </w:r>
      <w:r w:rsidR="007C7BC8">
        <w:rPr>
          <w:rFonts w:ascii="Bookman Old Style" w:hAnsi="Bookman Old Style"/>
          <w:sz w:val="20"/>
          <w:szCs w:val="20"/>
        </w:rPr>
        <w:t xml:space="preserve"> (για ενήλικες) και Νο 1,2 (για</w:t>
      </w:r>
      <w:r w:rsidR="006C0ED7">
        <w:rPr>
          <w:rFonts w:ascii="Bookman Old Style" w:hAnsi="Bookman Old Style"/>
          <w:sz w:val="20"/>
          <w:szCs w:val="20"/>
        </w:rPr>
        <w:t xml:space="preserve"> βρέφη και παιδιά)</w:t>
      </w:r>
      <w:r w:rsidR="00FD4CD5" w:rsidRPr="00DA631E">
        <w:rPr>
          <w:rFonts w:ascii="Bookman Old Style" w:hAnsi="Bookman Old Style"/>
          <w:sz w:val="20"/>
          <w:szCs w:val="20"/>
        </w:rPr>
        <w:t>)</w:t>
      </w:r>
    </w:p>
    <w:p w:rsidR="002E0356" w:rsidRPr="00DA631E" w:rsidRDefault="002E0356" w:rsidP="000B5E74">
      <w:pPr>
        <w:numPr>
          <w:ilvl w:val="0"/>
          <w:numId w:val="16"/>
        </w:numPr>
        <w:ind w:firstLine="180"/>
        <w:jc w:val="both"/>
        <w:rPr>
          <w:rFonts w:ascii="Bookman Old Style" w:hAnsi="Bookman Old Style" w:hint="eastAsia"/>
          <w:sz w:val="20"/>
          <w:szCs w:val="20"/>
          <w:lang w:val="en-US"/>
        </w:rPr>
      </w:pPr>
      <w:r w:rsidRPr="00DA631E">
        <w:rPr>
          <w:rFonts w:ascii="Bookman Old Style" w:hAnsi="Bookman Old Style" w:hint="eastAsia"/>
          <w:sz w:val="20"/>
          <w:szCs w:val="20"/>
        </w:rPr>
        <w:t xml:space="preserve">Σύριγγα των 10 </w:t>
      </w:r>
      <w:r w:rsidRPr="00DA631E">
        <w:rPr>
          <w:rFonts w:ascii="Bookman Old Style" w:hAnsi="Bookman Old Style" w:hint="eastAsia"/>
          <w:sz w:val="20"/>
          <w:szCs w:val="20"/>
          <w:lang w:val="en-US"/>
        </w:rPr>
        <w:t>ml</w:t>
      </w:r>
    </w:p>
    <w:p w:rsidR="002E0356" w:rsidRPr="00DA631E" w:rsidRDefault="002E0356" w:rsidP="000B5E74">
      <w:pPr>
        <w:numPr>
          <w:ilvl w:val="0"/>
          <w:numId w:val="16"/>
        </w:numPr>
        <w:ind w:firstLine="180"/>
        <w:jc w:val="both"/>
        <w:rPr>
          <w:rFonts w:ascii="Bookman Old Style" w:hAnsi="Bookman Old Style" w:hint="eastAsia"/>
          <w:sz w:val="20"/>
          <w:szCs w:val="20"/>
        </w:rPr>
      </w:pPr>
      <w:r w:rsidRPr="00DA631E">
        <w:rPr>
          <w:rFonts w:ascii="Bookman Old Style" w:hAnsi="Bookman Old Style" w:hint="eastAsia"/>
          <w:sz w:val="20"/>
          <w:szCs w:val="20"/>
        </w:rPr>
        <w:t>Λιπαντική ουσία (</w:t>
      </w:r>
      <w:r w:rsidRPr="00DA631E">
        <w:rPr>
          <w:rFonts w:ascii="Bookman Old Style" w:hAnsi="Bookman Old Style" w:hint="eastAsia"/>
          <w:sz w:val="20"/>
          <w:szCs w:val="20"/>
          <w:lang w:val="en-US"/>
        </w:rPr>
        <w:t xml:space="preserve">gel </w:t>
      </w:r>
      <w:r w:rsidRPr="00DA631E">
        <w:rPr>
          <w:rFonts w:ascii="Bookman Old Style" w:hAnsi="Bookman Old Style" w:hint="eastAsia"/>
          <w:sz w:val="20"/>
          <w:szCs w:val="20"/>
        </w:rPr>
        <w:t>ξυλοκαΐνης)</w:t>
      </w:r>
    </w:p>
    <w:p w:rsidR="002E0356" w:rsidRPr="00DA631E" w:rsidRDefault="002E0356" w:rsidP="000B5E74">
      <w:pPr>
        <w:numPr>
          <w:ilvl w:val="0"/>
          <w:numId w:val="16"/>
        </w:numPr>
        <w:ind w:firstLine="180"/>
        <w:jc w:val="both"/>
        <w:rPr>
          <w:rFonts w:ascii="Bookman Old Style" w:hAnsi="Bookman Old Style" w:hint="eastAsia"/>
          <w:sz w:val="20"/>
          <w:szCs w:val="20"/>
        </w:rPr>
      </w:pPr>
      <w:r w:rsidRPr="00DA631E">
        <w:rPr>
          <w:rFonts w:ascii="Bookman Old Style" w:hAnsi="Bookman Old Style" w:hint="eastAsia"/>
          <w:sz w:val="20"/>
          <w:szCs w:val="20"/>
        </w:rPr>
        <w:t>Στειλεοί (οδηγοί)</w:t>
      </w:r>
    </w:p>
    <w:p w:rsidR="002E0356" w:rsidRPr="00DA631E" w:rsidRDefault="002E0356" w:rsidP="000B5E74">
      <w:pPr>
        <w:numPr>
          <w:ilvl w:val="0"/>
          <w:numId w:val="16"/>
        </w:numPr>
        <w:ind w:firstLine="180"/>
        <w:jc w:val="both"/>
        <w:rPr>
          <w:rFonts w:ascii="Bookman Old Style" w:hAnsi="Bookman Old Style" w:hint="eastAsia"/>
          <w:sz w:val="20"/>
          <w:szCs w:val="20"/>
          <w:lang w:val="en-US"/>
        </w:rPr>
      </w:pPr>
      <w:r w:rsidRPr="00DA631E">
        <w:rPr>
          <w:rFonts w:ascii="Bookman Old Style" w:hAnsi="Bookman Old Style" w:hint="eastAsia"/>
          <w:sz w:val="20"/>
          <w:szCs w:val="20"/>
        </w:rPr>
        <w:t xml:space="preserve">Λαβίδα </w:t>
      </w:r>
      <w:r w:rsidRPr="00DA631E">
        <w:rPr>
          <w:rFonts w:ascii="Bookman Old Style" w:hAnsi="Bookman Old Style" w:hint="eastAsia"/>
          <w:sz w:val="20"/>
          <w:szCs w:val="20"/>
          <w:lang w:val="en-US"/>
        </w:rPr>
        <w:t>Magill</w:t>
      </w:r>
    </w:p>
    <w:p w:rsidR="002E0356" w:rsidRPr="00DA631E" w:rsidRDefault="002E0356" w:rsidP="000B5E74">
      <w:pPr>
        <w:numPr>
          <w:ilvl w:val="0"/>
          <w:numId w:val="16"/>
        </w:numPr>
        <w:ind w:firstLine="180"/>
        <w:jc w:val="both"/>
        <w:rPr>
          <w:rFonts w:ascii="Bookman Old Style" w:hAnsi="Bookman Old Style" w:hint="eastAsia"/>
          <w:sz w:val="20"/>
          <w:szCs w:val="20"/>
        </w:rPr>
      </w:pPr>
      <w:r w:rsidRPr="00DA631E">
        <w:rPr>
          <w:rFonts w:ascii="Bookman Old Style" w:hAnsi="Bookman Old Style" w:hint="eastAsia"/>
          <w:sz w:val="20"/>
          <w:szCs w:val="20"/>
        </w:rPr>
        <w:t>Φακαρόλα ή λευκοπλάστη</w:t>
      </w:r>
    </w:p>
    <w:p w:rsidR="002E0356" w:rsidRPr="00DA631E" w:rsidRDefault="002E0356" w:rsidP="000B5E74">
      <w:pPr>
        <w:numPr>
          <w:ilvl w:val="0"/>
          <w:numId w:val="16"/>
        </w:numPr>
        <w:tabs>
          <w:tab w:val="clear" w:pos="720"/>
          <w:tab w:val="num" w:pos="1440"/>
        </w:tabs>
        <w:ind w:left="1440" w:hanging="540"/>
        <w:jc w:val="both"/>
        <w:rPr>
          <w:rFonts w:ascii="Bookman Old Style" w:hAnsi="Bookman Old Style" w:hint="eastAsia"/>
          <w:sz w:val="20"/>
          <w:szCs w:val="20"/>
        </w:rPr>
      </w:pPr>
      <w:r w:rsidRPr="00DA631E">
        <w:rPr>
          <w:rFonts w:ascii="Bookman Old Style" w:hAnsi="Bookman Old Style" w:hint="eastAsia"/>
          <w:sz w:val="20"/>
          <w:szCs w:val="20"/>
        </w:rPr>
        <w:t>Στοματοφαρυγγικός αεραγωγός</w:t>
      </w:r>
      <w:r w:rsidR="000B5E74" w:rsidRPr="00DA631E">
        <w:rPr>
          <w:rFonts w:ascii="Bookman Old Style" w:hAnsi="Bookman Old Style"/>
          <w:sz w:val="20"/>
          <w:szCs w:val="20"/>
        </w:rPr>
        <w:t xml:space="preserve"> τύπου </w:t>
      </w:r>
      <w:r w:rsidR="000B5E74" w:rsidRPr="00DA631E">
        <w:rPr>
          <w:rFonts w:ascii="Bookman Old Style" w:hAnsi="Bookman Old Style"/>
          <w:sz w:val="20"/>
          <w:szCs w:val="20"/>
          <w:lang w:val="en-US"/>
        </w:rPr>
        <w:t>Guedel</w:t>
      </w:r>
      <w:r w:rsidR="000B5E74" w:rsidRPr="00DA631E">
        <w:rPr>
          <w:rFonts w:ascii="Bookman Old Style" w:hAnsi="Bookman Old Style"/>
          <w:sz w:val="20"/>
          <w:szCs w:val="20"/>
        </w:rPr>
        <w:t xml:space="preserve"> (συνήθως Νο 2 (πράσινο), 3 (πορτοκαλί), 4 (κόκκινο)</w:t>
      </w:r>
      <w:r w:rsidR="006C0ED7">
        <w:rPr>
          <w:rFonts w:ascii="Bookman Old Style" w:hAnsi="Bookman Old Style"/>
          <w:sz w:val="20"/>
          <w:szCs w:val="20"/>
        </w:rPr>
        <w:t xml:space="preserve"> για ενήλικες</w:t>
      </w:r>
      <w:r w:rsidR="000B5E74" w:rsidRPr="00DA631E">
        <w:rPr>
          <w:rFonts w:ascii="Bookman Old Style" w:hAnsi="Bookman Old Style"/>
          <w:sz w:val="20"/>
          <w:szCs w:val="20"/>
        </w:rPr>
        <w:t>)</w:t>
      </w:r>
    </w:p>
    <w:p w:rsidR="002E0356" w:rsidRPr="00DA631E" w:rsidRDefault="002E0356" w:rsidP="000B5E74">
      <w:pPr>
        <w:numPr>
          <w:ilvl w:val="0"/>
          <w:numId w:val="16"/>
        </w:numPr>
        <w:tabs>
          <w:tab w:val="clear" w:pos="720"/>
          <w:tab w:val="num" w:pos="1440"/>
        </w:tabs>
        <w:ind w:left="1440" w:hanging="540"/>
        <w:jc w:val="both"/>
        <w:rPr>
          <w:rFonts w:ascii="Bookman Old Style" w:hAnsi="Bookman Old Style" w:hint="eastAsia"/>
          <w:sz w:val="20"/>
          <w:szCs w:val="20"/>
        </w:rPr>
      </w:pPr>
      <w:r w:rsidRPr="00DA631E">
        <w:rPr>
          <w:rFonts w:ascii="Bookman Old Style" w:hAnsi="Bookman Old Style" w:hint="eastAsia"/>
          <w:sz w:val="20"/>
          <w:szCs w:val="20"/>
        </w:rPr>
        <w:t>Σύστημα αναρρόφησης</w:t>
      </w:r>
      <w:r w:rsidR="000B5E74" w:rsidRPr="00DA631E">
        <w:rPr>
          <w:rFonts w:ascii="Bookman Old Style" w:hAnsi="Bookman Old Style"/>
          <w:sz w:val="20"/>
          <w:szCs w:val="20"/>
        </w:rPr>
        <w:t xml:space="preserve"> και καθετήρες αναρρόφησης βλεννών (Νο 14 </w:t>
      </w:r>
      <w:r w:rsidR="000B5E74" w:rsidRPr="00DA631E">
        <w:rPr>
          <w:rFonts w:ascii="Bookman Old Style" w:hAnsi="Bookman Old Style"/>
          <w:sz w:val="20"/>
          <w:szCs w:val="20"/>
          <w:lang w:val="en-US"/>
        </w:rPr>
        <w:t>Fr</w:t>
      </w:r>
      <w:r w:rsidR="000B5E74" w:rsidRPr="00DA631E">
        <w:rPr>
          <w:rFonts w:ascii="Bookman Old Style" w:hAnsi="Bookman Old Style"/>
          <w:sz w:val="20"/>
          <w:szCs w:val="20"/>
        </w:rPr>
        <w:t xml:space="preserve"> (πράσινο), 16 </w:t>
      </w:r>
      <w:r w:rsidR="000B5E74" w:rsidRPr="00DA631E">
        <w:rPr>
          <w:rFonts w:ascii="Bookman Old Style" w:hAnsi="Bookman Old Style"/>
          <w:sz w:val="20"/>
          <w:szCs w:val="20"/>
          <w:lang w:val="en-US"/>
        </w:rPr>
        <w:t>Fr</w:t>
      </w:r>
      <w:r w:rsidR="000B5E74" w:rsidRPr="00DA631E">
        <w:rPr>
          <w:rFonts w:ascii="Bookman Old Style" w:hAnsi="Bookman Old Style"/>
          <w:sz w:val="20"/>
          <w:szCs w:val="20"/>
        </w:rPr>
        <w:t xml:space="preserve"> (πορτοκαλί), 18 </w:t>
      </w:r>
      <w:r w:rsidR="000B5E74" w:rsidRPr="00DA631E">
        <w:rPr>
          <w:rFonts w:ascii="Bookman Old Style" w:hAnsi="Bookman Old Style"/>
          <w:sz w:val="20"/>
          <w:szCs w:val="20"/>
          <w:lang w:val="en-US"/>
        </w:rPr>
        <w:t>Fr</w:t>
      </w:r>
      <w:r w:rsidR="000B5E74" w:rsidRPr="00DA631E">
        <w:rPr>
          <w:rFonts w:ascii="Bookman Old Style" w:hAnsi="Bookman Old Style"/>
          <w:sz w:val="20"/>
          <w:szCs w:val="20"/>
        </w:rPr>
        <w:t xml:space="preserve"> (κόκκινο)</w:t>
      </w:r>
      <w:r w:rsidR="006C0ED7">
        <w:rPr>
          <w:rFonts w:ascii="Bookman Old Style" w:hAnsi="Bookman Old Style"/>
          <w:sz w:val="20"/>
          <w:szCs w:val="20"/>
        </w:rPr>
        <w:t xml:space="preserve"> για ενήλικες)</w:t>
      </w:r>
    </w:p>
    <w:p w:rsidR="0029592E" w:rsidRPr="00DA631E" w:rsidRDefault="002E0356" w:rsidP="0029592E">
      <w:pPr>
        <w:numPr>
          <w:ilvl w:val="0"/>
          <w:numId w:val="16"/>
        </w:numPr>
        <w:tabs>
          <w:tab w:val="clear" w:pos="720"/>
          <w:tab w:val="num" w:pos="900"/>
        </w:tabs>
        <w:ind w:left="1440" w:hanging="540"/>
        <w:jc w:val="both"/>
        <w:rPr>
          <w:rFonts w:ascii="Bookman Old Style" w:hAnsi="Bookman Old Style"/>
          <w:sz w:val="20"/>
          <w:szCs w:val="20"/>
        </w:rPr>
      </w:pPr>
      <w:r w:rsidRPr="00DA631E">
        <w:rPr>
          <w:rFonts w:ascii="Bookman Old Style" w:hAnsi="Bookman Old Style" w:hint="eastAsia"/>
          <w:sz w:val="20"/>
          <w:szCs w:val="20"/>
        </w:rPr>
        <w:t>Ασκός αερισμού</w:t>
      </w:r>
      <w:r w:rsidR="00FD4CD5" w:rsidRPr="00DA631E">
        <w:rPr>
          <w:rFonts w:ascii="Bookman Old Style" w:hAnsi="Bookman Old Style"/>
          <w:sz w:val="20"/>
          <w:szCs w:val="20"/>
        </w:rPr>
        <w:t xml:space="preserve"> (</w:t>
      </w:r>
      <w:r w:rsidR="00FD4CD5" w:rsidRPr="00DA631E">
        <w:rPr>
          <w:rFonts w:ascii="Bookman Old Style" w:hAnsi="Bookman Old Style"/>
          <w:sz w:val="20"/>
          <w:szCs w:val="20"/>
          <w:lang w:val="en-US"/>
        </w:rPr>
        <w:t>ambu</w:t>
      </w:r>
      <w:r w:rsidR="00FD4CD5" w:rsidRPr="00DA631E">
        <w:rPr>
          <w:rFonts w:ascii="Bookman Old Style" w:hAnsi="Bookman Old Style"/>
          <w:sz w:val="20"/>
          <w:szCs w:val="20"/>
        </w:rPr>
        <w:t>) και μάσκα – προσωπίδα (Νο 3, 4, 5, 6</w:t>
      </w:r>
      <w:r w:rsidR="006C0ED7">
        <w:rPr>
          <w:rFonts w:ascii="Bookman Old Style" w:hAnsi="Bookman Old Style"/>
          <w:sz w:val="20"/>
          <w:szCs w:val="20"/>
        </w:rPr>
        <w:t xml:space="preserve"> για ενήλικες</w:t>
      </w:r>
      <w:r w:rsidR="00FD4CD5" w:rsidRPr="00DA631E">
        <w:rPr>
          <w:rFonts w:ascii="Bookman Old Style" w:hAnsi="Bookman Old Style"/>
          <w:sz w:val="20"/>
          <w:szCs w:val="20"/>
        </w:rPr>
        <w:t>)</w:t>
      </w:r>
      <w:r w:rsidR="0029592E" w:rsidRPr="00DA631E">
        <w:rPr>
          <w:rFonts w:ascii="Comic Sans MS" w:hAnsi="Comic Sans MS"/>
          <w:color w:val="FFFFFF"/>
          <w:sz w:val="20"/>
          <w:szCs w:val="20"/>
          <w:lang w:bidi="ta-IN"/>
        </w:rPr>
        <w:t xml:space="preserve"> </w:t>
      </w:r>
    </w:p>
    <w:p w:rsidR="002E0356" w:rsidRPr="00DA631E" w:rsidRDefault="0029592E" w:rsidP="0029592E">
      <w:pPr>
        <w:numPr>
          <w:ilvl w:val="0"/>
          <w:numId w:val="16"/>
        </w:numPr>
        <w:tabs>
          <w:tab w:val="clear" w:pos="720"/>
          <w:tab w:val="num" w:pos="900"/>
        </w:tabs>
        <w:ind w:left="1440" w:hanging="540"/>
        <w:jc w:val="both"/>
        <w:rPr>
          <w:rFonts w:ascii="Bookman Old Style" w:hAnsi="Bookman Old Style" w:hint="eastAsia"/>
          <w:sz w:val="20"/>
          <w:szCs w:val="20"/>
        </w:rPr>
      </w:pPr>
      <w:r w:rsidRPr="00DA631E">
        <w:rPr>
          <w:rFonts w:ascii="Bookman Old Style" w:hAnsi="Bookman Old Style"/>
          <w:sz w:val="20"/>
          <w:szCs w:val="20"/>
        </w:rPr>
        <w:lastRenderedPageBreak/>
        <w:t xml:space="preserve">Οδηγός </w:t>
      </w:r>
      <w:r w:rsidRPr="00DA631E">
        <w:rPr>
          <w:rFonts w:ascii="Bookman Old Style" w:hAnsi="Bookman Old Style"/>
          <w:sz w:val="20"/>
          <w:szCs w:val="20"/>
          <w:lang w:val="en-US"/>
        </w:rPr>
        <w:t>Eschmann</w:t>
      </w:r>
      <w:r w:rsidRPr="00DA631E">
        <w:rPr>
          <w:rFonts w:ascii="Bookman Old Style" w:hAnsi="Bookman Old Style"/>
          <w:sz w:val="20"/>
          <w:szCs w:val="20"/>
        </w:rPr>
        <w:t xml:space="preserve">, λαρυγγική μάσκα </w:t>
      </w:r>
      <w:r w:rsidRPr="00DA631E">
        <w:rPr>
          <w:rFonts w:ascii="Bookman Old Style" w:hAnsi="Bookman Old Style"/>
          <w:sz w:val="20"/>
          <w:szCs w:val="20"/>
          <w:lang w:val="en-US"/>
        </w:rPr>
        <w:t>Fastrach</w:t>
      </w:r>
      <w:r w:rsidRPr="00DA631E">
        <w:rPr>
          <w:rFonts w:ascii="Bookman Old Style" w:hAnsi="Bookman Old Style"/>
          <w:sz w:val="20"/>
          <w:szCs w:val="20"/>
        </w:rPr>
        <w:t xml:space="preserve"> (και ο οδηγός της) και οισοφαγο – τραχειακός αεραγωγός </w:t>
      </w:r>
      <w:r w:rsidRPr="00DA631E">
        <w:rPr>
          <w:rFonts w:ascii="Bookman Old Style" w:hAnsi="Bookman Old Style"/>
          <w:sz w:val="20"/>
          <w:szCs w:val="20"/>
          <w:lang w:val="en-US"/>
        </w:rPr>
        <w:t>Combitube</w:t>
      </w:r>
      <w:r w:rsidRPr="00DA631E">
        <w:rPr>
          <w:rFonts w:ascii="Bookman Old Style" w:hAnsi="Bookman Old Style"/>
          <w:sz w:val="20"/>
          <w:szCs w:val="20"/>
        </w:rPr>
        <w:t xml:space="preserve">, όπου αναμένεται δυσκολία. </w:t>
      </w:r>
    </w:p>
    <w:p w:rsidR="002E0356" w:rsidRPr="00DA631E" w:rsidRDefault="002E0356" w:rsidP="000B5E74">
      <w:pPr>
        <w:numPr>
          <w:ilvl w:val="0"/>
          <w:numId w:val="16"/>
        </w:numPr>
        <w:ind w:firstLine="180"/>
        <w:jc w:val="both"/>
        <w:rPr>
          <w:rFonts w:ascii="Bookman Old Style" w:hAnsi="Bookman Old Style"/>
          <w:sz w:val="20"/>
          <w:szCs w:val="20"/>
        </w:rPr>
      </w:pPr>
      <w:r w:rsidRPr="00DA631E">
        <w:rPr>
          <w:rFonts w:ascii="Bookman Old Style" w:hAnsi="Bookman Old Style" w:hint="eastAsia"/>
          <w:sz w:val="20"/>
          <w:szCs w:val="20"/>
        </w:rPr>
        <w:t>Παροχή οξυγόνου και συνδετικοί σωλήνες</w:t>
      </w:r>
    </w:p>
    <w:p w:rsidR="000B5E74" w:rsidRPr="00DA631E" w:rsidRDefault="000B5E74" w:rsidP="000B5E74">
      <w:pPr>
        <w:numPr>
          <w:ilvl w:val="0"/>
          <w:numId w:val="16"/>
        </w:numPr>
        <w:ind w:firstLine="180"/>
        <w:jc w:val="both"/>
        <w:rPr>
          <w:rFonts w:ascii="Bookman Old Style" w:hAnsi="Bookman Old Style"/>
          <w:sz w:val="20"/>
          <w:szCs w:val="20"/>
        </w:rPr>
      </w:pPr>
      <w:r w:rsidRPr="00DA631E">
        <w:rPr>
          <w:rFonts w:ascii="Bookman Old Style" w:hAnsi="Bookman Old Style"/>
          <w:sz w:val="20"/>
          <w:szCs w:val="20"/>
        </w:rPr>
        <w:t>Φορητός αναπνευστήρας</w:t>
      </w:r>
    </w:p>
    <w:p w:rsidR="000B5E74" w:rsidRPr="00DA631E" w:rsidRDefault="000B5E74" w:rsidP="000B5E74">
      <w:pPr>
        <w:numPr>
          <w:ilvl w:val="0"/>
          <w:numId w:val="16"/>
        </w:numPr>
        <w:ind w:firstLine="180"/>
        <w:jc w:val="both"/>
        <w:rPr>
          <w:rFonts w:ascii="Bookman Old Style" w:hAnsi="Bookman Old Style"/>
          <w:sz w:val="20"/>
          <w:szCs w:val="20"/>
        </w:rPr>
      </w:pPr>
      <w:r w:rsidRPr="00DA631E">
        <w:rPr>
          <w:rFonts w:ascii="Bookman Old Style" w:hAnsi="Bookman Old Style"/>
          <w:sz w:val="20"/>
          <w:szCs w:val="20"/>
        </w:rPr>
        <w:t>Παλμικό οξύμετρο</w:t>
      </w:r>
    </w:p>
    <w:p w:rsidR="000B5E74" w:rsidRPr="00DA631E" w:rsidRDefault="00FD4CD5" w:rsidP="000B5E74">
      <w:pPr>
        <w:numPr>
          <w:ilvl w:val="0"/>
          <w:numId w:val="16"/>
        </w:numPr>
        <w:ind w:firstLine="180"/>
        <w:jc w:val="both"/>
        <w:rPr>
          <w:rFonts w:ascii="Bookman Old Style" w:hAnsi="Bookman Old Style"/>
          <w:sz w:val="20"/>
          <w:szCs w:val="20"/>
        </w:rPr>
      </w:pPr>
      <w:r w:rsidRPr="00DA631E">
        <w:rPr>
          <w:rFonts w:ascii="Bookman Old Style" w:hAnsi="Bookman Old Style"/>
          <w:sz w:val="20"/>
          <w:szCs w:val="20"/>
        </w:rPr>
        <w:t>Στηθοσκόπιο</w:t>
      </w:r>
    </w:p>
    <w:p w:rsidR="00FD4CD5" w:rsidRPr="00DA631E" w:rsidRDefault="00FD4CD5" w:rsidP="008D6A6B">
      <w:pPr>
        <w:numPr>
          <w:ilvl w:val="0"/>
          <w:numId w:val="16"/>
        </w:numPr>
        <w:tabs>
          <w:tab w:val="clear" w:pos="720"/>
          <w:tab w:val="num" w:pos="900"/>
        </w:tabs>
        <w:ind w:left="1440" w:hanging="540"/>
        <w:jc w:val="both"/>
        <w:rPr>
          <w:rFonts w:ascii="Bookman Old Style" w:hAnsi="Bookman Old Style"/>
          <w:sz w:val="20"/>
          <w:szCs w:val="20"/>
        </w:rPr>
      </w:pPr>
      <w:r w:rsidRPr="00DA631E">
        <w:rPr>
          <w:rFonts w:ascii="Bookman Old Style" w:hAnsi="Bookman Old Style"/>
          <w:sz w:val="20"/>
          <w:szCs w:val="20"/>
        </w:rPr>
        <w:t>Φ</w:t>
      </w:r>
      <w:r w:rsidR="008D6A6B" w:rsidRPr="00DA631E">
        <w:rPr>
          <w:rFonts w:ascii="Bookman Old Style" w:hAnsi="Bookman Old Style"/>
          <w:sz w:val="20"/>
          <w:szCs w:val="20"/>
        </w:rPr>
        <w:t>άρμακα {</w:t>
      </w:r>
      <w:r w:rsidR="00372F5E" w:rsidRPr="00DA631E">
        <w:rPr>
          <w:rFonts w:ascii="Bookman Old Style" w:hAnsi="Bookman Old Style"/>
          <w:sz w:val="20"/>
          <w:szCs w:val="20"/>
        </w:rPr>
        <w:t>αναισθητικά (</w:t>
      </w:r>
      <w:r w:rsidRPr="00DA631E">
        <w:rPr>
          <w:rFonts w:ascii="Bookman Old Style" w:hAnsi="Bookman Old Style"/>
          <w:sz w:val="20"/>
          <w:szCs w:val="20"/>
        </w:rPr>
        <w:t>προποφόλη</w:t>
      </w:r>
      <w:r w:rsidR="00372F5E" w:rsidRPr="00DA631E">
        <w:rPr>
          <w:rFonts w:ascii="Bookman Old Style" w:hAnsi="Bookman Old Style"/>
          <w:sz w:val="20"/>
          <w:szCs w:val="20"/>
        </w:rPr>
        <w:t>), κατασταλτικά (</w:t>
      </w:r>
      <w:r w:rsidRPr="00DA631E">
        <w:rPr>
          <w:rFonts w:ascii="Bookman Old Style" w:hAnsi="Bookman Old Style"/>
          <w:sz w:val="20"/>
          <w:szCs w:val="20"/>
        </w:rPr>
        <w:t>μιδαζολάμη</w:t>
      </w:r>
      <w:r w:rsidR="00372F5E" w:rsidRPr="00DA631E">
        <w:rPr>
          <w:rFonts w:ascii="Bookman Old Style" w:hAnsi="Bookman Old Style"/>
          <w:sz w:val="20"/>
          <w:szCs w:val="20"/>
        </w:rPr>
        <w:t>)</w:t>
      </w:r>
      <w:r w:rsidRPr="00DA631E">
        <w:rPr>
          <w:rFonts w:ascii="Bookman Old Style" w:hAnsi="Bookman Old Style"/>
          <w:sz w:val="20"/>
          <w:szCs w:val="20"/>
        </w:rPr>
        <w:t>, μυοχαλαρωτικά (</w:t>
      </w:r>
      <w:r w:rsidRPr="00DA631E">
        <w:rPr>
          <w:rFonts w:ascii="Bookman Old Style" w:hAnsi="Bookman Old Style"/>
          <w:sz w:val="20"/>
          <w:szCs w:val="20"/>
          <w:lang w:val="en-US"/>
        </w:rPr>
        <w:t>atracurium</w:t>
      </w:r>
      <w:r w:rsidRPr="00DA631E">
        <w:rPr>
          <w:rFonts w:ascii="Bookman Old Style" w:hAnsi="Bookman Old Style"/>
          <w:sz w:val="20"/>
          <w:szCs w:val="20"/>
        </w:rPr>
        <w:t xml:space="preserve">, </w:t>
      </w:r>
      <w:r w:rsidRPr="00DA631E">
        <w:rPr>
          <w:rFonts w:ascii="Bookman Old Style" w:hAnsi="Bookman Old Style"/>
          <w:sz w:val="20"/>
          <w:szCs w:val="20"/>
          <w:lang w:val="en-US"/>
        </w:rPr>
        <w:t>cisatracurium</w:t>
      </w:r>
      <w:r w:rsidRPr="00DA631E">
        <w:rPr>
          <w:rFonts w:ascii="Bookman Old Style" w:hAnsi="Bookman Old Style"/>
          <w:sz w:val="20"/>
          <w:szCs w:val="20"/>
        </w:rPr>
        <w:t xml:space="preserve">, </w:t>
      </w:r>
      <w:r w:rsidR="008D6A6B" w:rsidRPr="00DA631E">
        <w:rPr>
          <w:rFonts w:ascii="Bookman Old Style" w:hAnsi="Bookman Old Style"/>
          <w:sz w:val="20"/>
          <w:szCs w:val="20"/>
          <w:lang w:val="en-US"/>
        </w:rPr>
        <w:t>suxamethonium</w:t>
      </w:r>
      <w:r w:rsidR="008D6A6B" w:rsidRPr="00DA631E">
        <w:rPr>
          <w:rFonts w:ascii="Bookman Old Style" w:hAnsi="Bookman Old Style"/>
          <w:sz w:val="20"/>
          <w:szCs w:val="20"/>
        </w:rPr>
        <w:t xml:space="preserve"> </w:t>
      </w:r>
      <w:r w:rsidR="008D6A6B" w:rsidRPr="00DA631E">
        <w:rPr>
          <w:rFonts w:ascii="Bookman Old Style" w:hAnsi="Bookman Old Style"/>
          <w:sz w:val="20"/>
          <w:szCs w:val="20"/>
          <w:lang w:val="en-US"/>
        </w:rPr>
        <w:t>chloride</w:t>
      </w:r>
      <w:r w:rsidR="008D6A6B" w:rsidRPr="00DA631E">
        <w:rPr>
          <w:rFonts w:ascii="Bookman Old Style" w:hAnsi="Bookman Old Style"/>
          <w:sz w:val="20"/>
          <w:szCs w:val="20"/>
        </w:rPr>
        <w:t xml:space="preserve">)}. </w:t>
      </w:r>
    </w:p>
    <w:p w:rsidR="008D6A6B" w:rsidRPr="00DA631E" w:rsidRDefault="007C5C78" w:rsidP="008D6A6B">
      <w:pPr>
        <w:ind w:left="720" w:hanging="360"/>
        <w:jc w:val="both"/>
        <w:rPr>
          <w:rFonts w:ascii="Bookman Old Style" w:hAnsi="Bookman Old Style"/>
          <w:sz w:val="20"/>
          <w:szCs w:val="20"/>
        </w:rPr>
      </w:pPr>
      <w:r>
        <w:rPr>
          <w:rFonts w:ascii="Bookman Old Style" w:hAnsi="Bookman Old Style"/>
          <w:sz w:val="20"/>
          <w:szCs w:val="20"/>
        </w:rPr>
        <w:t>6</w:t>
      </w:r>
      <w:r w:rsidR="001974D9" w:rsidRPr="00DA631E">
        <w:rPr>
          <w:rFonts w:ascii="Bookman Old Style" w:hAnsi="Bookman Old Style"/>
          <w:sz w:val="20"/>
          <w:szCs w:val="20"/>
        </w:rPr>
        <w:t xml:space="preserve">. </w:t>
      </w:r>
      <w:r w:rsidR="008D6A6B" w:rsidRPr="00DA631E">
        <w:rPr>
          <w:rFonts w:ascii="Bookman Old Style" w:hAnsi="Bookman Old Style"/>
          <w:sz w:val="20"/>
          <w:szCs w:val="20"/>
        </w:rPr>
        <w:t>Ελέγχεται η λειτουργία του λαρυγγοσκοπίου,</w:t>
      </w:r>
      <w:r w:rsidR="002B7F68">
        <w:rPr>
          <w:rFonts w:ascii="Bookman Old Style" w:hAnsi="Bookman Old Style"/>
          <w:sz w:val="20"/>
          <w:szCs w:val="20"/>
        </w:rPr>
        <w:t xml:space="preserve"> του συστήματος αναρρόφησης και </w:t>
      </w:r>
      <w:r w:rsidR="008D6A6B" w:rsidRPr="00DA631E">
        <w:rPr>
          <w:rFonts w:ascii="Bookman Old Style" w:hAnsi="Bookman Old Style"/>
          <w:sz w:val="20"/>
          <w:szCs w:val="20"/>
        </w:rPr>
        <w:t xml:space="preserve">του φορητού αναπνευστήρα. </w:t>
      </w:r>
    </w:p>
    <w:p w:rsidR="007C5C78" w:rsidRDefault="007C5C78" w:rsidP="007C5C78">
      <w:pPr>
        <w:ind w:left="720" w:hanging="360"/>
        <w:jc w:val="both"/>
        <w:rPr>
          <w:rFonts w:ascii="Bookman Old Style" w:hAnsi="Bookman Old Style"/>
          <w:sz w:val="20"/>
          <w:szCs w:val="20"/>
        </w:rPr>
      </w:pPr>
      <w:r>
        <w:rPr>
          <w:rFonts w:ascii="Bookman Old Style" w:hAnsi="Bookman Old Style"/>
          <w:sz w:val="20"/>
          <w:szCs w:val="20"/>
        </w:rPr>
        <w:t>7</w:t>
      </w:r>
      <w:r w:rsidR="008D6A6B" w:rsidRPr="00DA631E">
        <w:rPr>
          <w:rFonts w:ascii="Bookman Old Style" w:hAnsi="Bookman Old Style"/>
          <w:sz w:val="20"/>
          <w:szCs w:val="20"/>
        </w:rPr>
        <w:t>.</w:t>
      </w:r>
      <w:r w:rsidR="001974D9" w:rsidRPr="00DA631E">
        <w:rPr>
          <w:rFonts w:ascii="Bookman Old Style" w:hAnsi="Bookman Old Style"/>
          <w:sz w:val="20"/>
          <w:szCs w:val="20"/>
        </w:rPr>
        <w:t xml:space="preserve"> </w:t>
      </w:r>
      <w:r w:rsidR="008D6A6B" w:rsidRPr="00DA631E">
        <w:rPr>
          <w:rFonts w:ascii="Bookman Old Style" w:hAnsi="Bookman Old Style"/>
          <w:sz w:val="20"/>
          <w:szCs w:val="20"/>
        </w:rPr>
        <w:t xml:space="preserve">Τοποθετείται το παλμικό οξύμετρο στον ασθενή και ελέγχεται ο κορεσμός της αιμοσφαιρίνης. </w:t>
      </w:r>
    </w:p>
    <w:p w:rsidR="001974D9" w:rsidRPr="00DA631E" w:rsidRDefault="007C5C78" w:rsidP="007C5C78">
      <w:pPr>
        <w:ind w:left="720" w:hanging="360"/>
        <w:jc w:val="both"/>
        <w:rPr>
          <w:rFonts w:ascii="Bookman Old Style" w:hAnsi="Bookman Old Style"/>
          <w:sz w:val="20"/>
          <w:szCs w:val="20"/>
        </w:rPr>
      </w:pPr>
      <w:r>
        <w:rPr>
          <w:rFonts w:ascii="Bookman Old Style" w:hAnsi="Bookman Old Style"/>
          <w:sz w:val="20"/>
          <w:szCs w:val="20"/>
        </w:rPr>
        <w:t xml:space="preserve">8.  </w:t>
      </w:r>
      <w:r w:rsidR="001974D9" w:rsidRPr="00DA631E">
        <w:rPr>
          <w:rFonts w:ascii="Bookman Old Style" w:hAnsi="Bookman Old Style"/>
          <w:sz w:val="20"/>
          <w:szCs w:val="20"/>
        </w:rPr>
        <w:t xml:space="preserve">Ελέγχονται τα ζωτικά σημεία. </w:t>
      </w:r>
    </w:p>
    <w:p w:rsidR="00ED7665" w:rsidRPr="00DA631E" w:rsidRDefault="00C6439E" w:rsidP="008D6A6B">
      <w:pPr>
        <w:ind w:left="720" w:hanging="360"/>
        <w:jc w:val="both"/>
        <w:rPr>
          <w:rFonts w:ascii="Bookman Old Style" w:hAnsi="Bookman Old Style"/>
          <w:sz w:val="20"/>
          <w:szCs w:val="20"/>
        </w:rPr>
      </w:pPr>
      <w:r>
        <w:rPr>
          <w:rFonts w:ascii="Bookman Old Style" w:hAnsi="Bookman Old Style"/>
          <w:sz w:val="20"/>
          <w:szCs w:val="20"/>
        </w:rPr>
        <w:t xml:space="preserve">9.  </w:t>
      </w:r>
      <w:r w:rsidR="00ED7665" w:rsidRPr="00DA631E">
        <w:rPr>
          <w:rFonts w:ascii="Bookman Old Style" w:hAnsi="Bookman Old Style"/>
          <w:sz w:val="20"/>
          <w:szCs w:val="20"/>
        </w:rPr>
        <w:t>Αν δεν αερίζεται ήδη ο ασθενής, γίνεται προσπ</w:t>
      </w:r>
      <w:r w:rsidR="002B7F68">
        <w:rPr>
          <w:rFonts w:ascii="Bookman Old Style" w:hAnsi="Bookman Old Style"/>
          <w:sz w:val="20"/>
          <w:szCs w:val="20"/>
        </w:rPr>
        <w:t xml:space="preserve">άθεια αερισμού με προσωπίδα και </w:t>
      </w:r>
      <w:r w:rsidR="00ED7665" w:rsidRPr="00DA631E">
        <w:rPr>
          <w:rFonts w:ascii="Bookman Old Style" w:hAnsi="Bookman Old Style"/>
          <w:sz w:val="20"/>
          <w:szCs w:val="20"/>
          <w:lang w:val="en-US"/>
        </w:rPr>
        <w:t>ambu</w:t>
      </w:r>
      <w:r w:rsidR="00ED7665" w:rsidRPr="00DA631E">
        <w:rPr>
          <w:rFonts w:ascii="Bookman Old Style" w:hAnsi="Bookman Old Style"/>
          <w:sz w:val="20"/>
          <w:szCs w:val="20"/>
        </w:rPr>
        <w:t>, εφαρμόζοντας το χειρισμό «κατάσπαση κεφαλής – ανύψωση πώγωνα</w:t>
      </w:r>
      <w:r w:rsidR="00153816" w:rsidRPr="00DA631E">
        <w:rPr>
          <w:rFonts w:ascii="Bookman Old Style" w:hAnsi="Bookman Old Style"/>
          <w:sz w:val="20"/>
          <w:szCs w:val="20"/>
        </w:rPr>
        <w:t xml:space="preserve"> (</w:t>
      </w:r>
      <w:r w:rsidR="00153816" w:rsidRPr="00DA631E">
        <w:rPr>
          <w:rFonts w:ascii="Bookman Old Style" w:hAnsi="Bookman Old Style"/>
          <w:sz w:val="20"/>
          <w:szCs w:val="20"/>
          <w:lang w:val="en-US"/>
        </w:rPr>
        <w:t>head</w:t>
      </w:r>
      <w:r w:rsidR="00153816" w:rsidRPr="00DA631E">
        <w:rPr>
          <w:rFonts w:ascii="Bookman Old Style" w:hAnsi="Bookman Old Style"/>
          <w:sz w:val="20"/>
          <w:szCs w:val="20"/>
        </w:rPr>
        <w:t xml:space="preserve"> </w:t>
      </w:r>
      <w:r w:rsidR="00153816" w:rsidRPr="00DA631E">
        <w:rPr>
          <w:rFonts w:ascii="Bookman Old Style" w:hAnsi="Bookman Old Style"/>
          <w:sz w:val="20"/>
          <w:szCs w:val="20"/>
          <w:lang w:val="en-US"/>
        </w:rPr>
        <w:t>tilt</w:t>
      </w:r>
      <w:r w:rsidR="00153816" w:rsidRPr="00DA631E">
        <w:rPr>
          <w:rFonts w:ascii="Bookman Old Style" w:hAnsi="Bookman Old Style"/>
          <w:sz w:val="20"/>
          <w:szCs w:val="20"/>
        </w:rPr>
        <w:t xml:space="preserve"> – </w:t>
      </w:r>
      <w:r w:rsidR="00153816" w:rsidRPr="00DA631E">
        <w:rPr>
          <w:rFonts w:ascii="Bookman Old Style" w:hAnsi="Bookman Old Style"/>
          <w:sz w:val="20"/>
          <w:szCs w:val="20"/>
          <w:lang w:val="en-US"/>
        </w:rPr>
        <w:t>chin</w:t>
      </w:r>
      <w:r w:rsidR="00153816" w:rsidRPr="00DA631E">
        <w:rPr>
          <w:rFonts w:ascii="Bookman Old Style" w:hAnsi="Bookman Old Style"/>
          <w:sz w:val="20"/>
          <w:szCs w:val="20"/>
        </w:rPr>
        <w:t xml:space="preserve"> </w:t>
      </w:r>
      <w:r w:rsidR="00153816" w:rsidRPr="00DA631E">
        <w:rPr>
          <w:rFonts w:ascii="Bookman Old Style" w:hAnsi="Bookman Old Style"/>
          <w:sz w:val="20"/>
          <w:szCs w:val="20"/>
          <w:lang w:val="en-US"/>
        </w:rPr>
        <w:t>lift</w:t>
      </w:r>
      <w:r w:rsidR="00153816" w:rsidRPr="00DA631E">
        <w:rPr>
          <w:rFonts w:ascii="Bookman Old Style" w:hAnsi="Bookman Old Style"/>
          <w:sz w:val="20"/>
          <w:szCs w:val="20"/>
        </w:rPr>
        <w:t>)</w:t>
      </w:r>
      <w:r w:rsidR="00ED7665" w:rsidRPr="00DA631E">
        <w:rPr>
          <w:rFonts w:ascii="Bookman Old Style" w:hAnsi="Bookman Old Style"/>
          <w:sz w:val="20"/>
          <w:szCs w:val="20"/>
        </w:rPr>
        <w:t>»</w:t>
      </w:r>
      <w:r w:rsidR="00153816" w:rsidRPr="00DA631E">
        <w:rPr>
          <w:rFonts w:ascii="Bookman Old Style" w:hAnsi="Bookman Old Style"/>
          <w:sz w:val="20"/>
          <w:szCs w:val="20"/>
        </w:rPr>
        <w:t xml:space="preserve"> </w:t>
      </w:r>
    </w:p>
    <w:p w:rsidR="00C6439E" w:rsidRDefault="00ED7665" w:rsidP="00C6439E">
      <w:pPr>
        <w:numPr>
          <w:ilvl w:val="0"/>
          <w:numId w:val="17"/>
        </w:numPr>
        <w:tabs>
          <w:tab w:val="clear" w:pos="1080"/>
          <w:tab w:val="num" w:pos="1440"/>
        </w:tabs>
        <w:ind w:left="1440" w:hanging="540"/>
        <w:jc w:val="both"/>
        <w:rPr>
          <w:rFonts w:ascii="Bookman Old Style" w:hAnsi="Bookman Old Style"/>
          <w:sz w:val="20"/>
          <w:szCs w:val="20"/>
        </w:rPr>
      </w:pPr>
      <w:r w:rsidRPr="00DA631E">
        <w:rPr>
          <w:rFonts w:ascii="Bookman Old Style" w:hAnsi="Bookman Old Style"/>
          <w:sz w:val="20"/>
          <w:szCs w:val="20"/>
        </w:rPr>
        <w:t>Αν είναι αδύνατος ο αερισμ</w:t>
      </w:r>
      <w:r w:rsidR="00153816" w:rsidRPr="00DA631E">
        <w:rPr>
          <w:rFonts w:ascii="Bookman Old Style" w:hAnsi="Bookman Old Style"/>
          <w:sz w:val="20"/>
          <w:szCs w:val="20"/>
        </w:rPr>
        <w:t xml:space="preserve">ός (αδυναμία ανύψωσης του θώρακα ή του κοιλιακού τοιχώματος), σκεπτόμαστε το ενδεχόμενο απόφραξης του αεραγωγού από ξένο σώμα: γίνεται διάνοιξη του στόματος, παρατηρείται η στοματική κοιλότητα για ύπαρξη ξένου σώματος και επιχειρείται η απομάκρυνση αυτού με τη λαβίδα </w:t>
      </w:r>
      <w:r w:rsidR="00153816" w:rsidRPr="00DA631E">
        <w:rPr>
          <w:rFonts w:ascii="Bookman Old Style" w:hAnsi="Bookman Old Style"/>
          <w:sz w:val="20"/>
          <w:szCs w:val="20"/>
          <w:lang w:val="en-US"/>
        </w:rPr>
        <w:t>Magill</w:t>
      </w:r>
      <w:r w:rsidR="00153816" w:rsidRPr="00DA631E">
        <w:rPr>
          <w:rFonts w:ascii="Bookman Old Style" w:hAnsi="Bookman Old Style"/>
          <w:sz w:val="20"/>
          <w:szCs w:val="20"/>
        </w:rPr>
        <w:t xml:space="preserve">. </w:t>
      </w:r>
    </w:p>
    <w:p w:rsidR="00ED7665" w:rsidRPr="00DA631E" w:rsidRDefault="00C6439E" w:rsidP="00C6439E">
      <w:pPr>
        <w:ind w:left="900" w:hanging="540"/>
        <w:jc w:val="both"/>
        <w:rPr>
          <w:rFonts w:ascii="Bookman Old Style" w:hAnsi="Bookman Old Style"/>
          <w:sz w:val="20"/>
          <w:szCs w:val="20"/>
        </w:rPr>
      </w:pPr>
      <w:r>
        <w:rPr>
          <w:rFonts w:ascii="Bookman Old Style" w:hAnsi="Bookman Old Style"/>
          <w:sz w:val="20"/>
          <w:szCs w:val="20"/>
        </w:rPr>
        <w:t xml:space="preserve">10. </w:t>
      </w:r>
      <w:r w:rsidR="007C5C78" w:rsidRPr="00DA631E">
        <w:rPr>
          <w:rFonts w:ascii="Bookman Old Style" w:hAnsi="Bookman Old Style"/>
          <w:sz w:val="20"/>
          <w:szCs w:val="20"/>
        </w:rPr>
        <w:t>Εξασφαλίζεται ενδοφλέβια γραμμή (αν δεν υπάρχει).</w:t>
      </w:r>
    </w:p>
    <w:p w:rsidR="001C7E64" w:rsidRPr="007C5C78" w:rsidRDefault="001C7E64" w:rsidP="00DA5337">
      <w:pPr>
        <w:jc w:val="both"/>
        <w:rPr>
          <w:rFonts w:ascii="Bookman Old Style" w:hAnsi="Bookman Old Style"/>
          <w:b/>
          <w:bCs/>
          <w:sz w:val="20"/>
          <w:szCs w:val="20"/>
          <w:u w:val="single"/>
        </w:rPr>
      </w:pPr>
    </w:p>
    <w:p w:rsidR="001C7E64" w:rsidRPr="00DA631E" w:rsidRDefault="001C7E64" w:rsidP="00DA5337">
      <w:pPr>
        <w:jc w:val="both"/>
        <w:rPr>
          <w:rFonts w:ascii="Bookman Old Style" w:hAnsi="Bookman Old Style"/>
          <w:sz w:val="20"/>
          <w:szCs w:val="20"/>
        </w:rPr>
      </w:pPr>
      <w:r w:rsidRPr="00DA631E">
        <w:rPr>
          <w:rFonts w:ascii="Bookman Old Style" w:hAnsi="Bookman Old Style"/>
          <w:b/>
          <w:bCs/>
          <w:sz w:val="20"/>
          <w:szCs w:val="20"/>
          <w:u w:val="single"/>
        </w:rPr>
        <w:t>Β. Φάση διασωλήνωσης</w:t>
      </w:r>
    </w:p>
    <w:p w:rsidR="0029592E" w:rsidRPr="00DA631E" w:rsidRDefault="0029592E" w:rsidP="0029592E">
      <w:pPr>
        <w:numPr>
          <w:ilvl w:val="0"/>
          <w:numId w:val="19"/>
        </w:numPr>
        <w:jc w:val="both"/>
        <w:rPr>
          <w:rFonts w:ascii="Bookman Old Style" w:hAnsi="Bookman Old Style"/>
          <w:sz w:val="20"/>
          <w:szCs w:val="20"/>
        </w:rPr>
      </w:pPr>
      <w:r w:rsidRPr="00DA631E">
        <w:rPr>
          <w:rFonts w:ascii="Bookman Old Style" w:hAnsi="Bookman Old Style" w:hint="eastAsia"/>
          <w:sz w:val="20"/>
          <w:szCs w:val="20"/>
        </w:rPr>
        <w:t>Έλεγχος της καλής λειτουργίας του σωλήνα, αποπλήρωση του αεροθαλάμου και επάλειψη με τη λιπαντική ουσία</w:t>
      </w:r>
      <w:r w:rsidRPr="00DA631E">
        <w:rPr>
          <w:rFonts w:ascii="Bookman Old Style" w:hAnsi="Bookman Old Style"/>
          <w:sz w:val="20"/>
          <w:szCs w:val="20"/>
        </w:rPr>
        <w:t xml:space="preserve">. </w:t>
      </w:r>
    </w:p>
    <w:p w:rsidR="0029592E" w:rsidRPr="00DA631E" w:rsidRDefault="0029592E" w:rsidP="0029592E">
      <w:pPr>
        <w:numPr>
          <w:ilvl w:val="0"/>
          <w:numId w:val="19"/>
        </w:numPr>
        <w:jc w:val="both"/>
        <w:rPr>
          <w:rFonts w:ascii="Bookman Old Style" w:hAnsi="Bookman Old Style" w:hint="eastAsia"/>
          <w:sz w:val="20"/>
          <w:szCs w:val="20"/>
        </w:rPr>
      </w:pPr>
      <w:r w:rsidRPr="00DA631E">
        <w:rPr>
          <w:rFonts w:ascii="Bookman Old Style" w:hAnsi="Bookman Old Style" w:hint="eastAsia"/>
          <w:sz w:val="20"/>
          <w:szCs w:val="20"/>
        </w:rPr>
        <w:t>Τοποθέτηση του ασθενούς με την κεφαλή σε έκταση και αναρρόφηση της στοματικής κοιλότητας από εκκρίσεις κ.τ.λ.</w:t>
      </w:r>
    </w:p>
    <w:p w:rsidR="0029592E" w:rsidRPr="00DA631E" w:rsidRDefault="0029592E" w:rsidP="0029592E">
      <w:pPr>
        <w:numPr>
          <w:ilvl w:val="0"/>
          <w:numId w:val="19"/>
        </w:numPr>
        <w:jc w:val="both"/>
        <w:rPr>
          <w:rFonts w:ascii="Bookman Old Style" w:hAnsi="Bookman Old Style"/>
          <w:sz w:val="20"/>
          <w:szCs w:val="20"/>
        </w:rPr>
      </w:pPr>
      <w:r w:rsidRPr="00DA631E">
        <w:rPr>
          <w:rFonts w:ascii="Bookman Old Style" w:hAnsi="Bookman Old Style" w:hint="eastAsia"/>
          <w:sz w:val="20"/>
          <w:szCs w:val="20"/>
        </w:rPr>
        <w:t xml:space="preserve">Προ-οξυγόνωση του ασθενούς με </w:t>
      </w:r>
      <w:r w:rsidR="00372F5E" w:rsidRPr="00DA631E">
        <w:rPr>
          <w:rFonts w:ascii="Bookman Old Style" w:hAnsi="Bookman Old Style"/>
          <w:sz w:val="20"/>
          <w:szCs w:val="20"/>
        </w:rPr>
        <w:t xml:space="preserve">οξυγόνο 100%, χρησιμοποιώντας την μάσκα και </w:t>
      </w:r>
      <w:r w:rsidRPr="00DA631E">
        <w:rPr>
          <w:rFonts w:ascii="Bookman Old Style" w:hAnsi="Bookman Old Style" w:hint="eastAsia"/>
          <w:sz w:val="20"/>
          <w:szCs w:val="20"/>
        </w:rPr>
        <w:t>τον ασκό</w:t>
      </w:r>
      <w:r w:rsidRPr="00DA631E">
        <w:rPr>
          <w:rFonts w:ascii="Bookman Old Style" w:hAnsi="Bookman Old Style"/>
          <w:sz w:val="20"/>
          <w:szCs w:val="20"/>
        </w:rPr>
        <w:t xml:space="preserve">. </w:t>
      </w:r>
    </w:p>
    <w:p w:rsidR="00F165E8" w:rsidRPr="00DA631E" w:rsidRDefault="00F165E8" w:rsidP="0029592E">
      <w:pPr>
        <w:numPr>
          <w:ilvl w:val="0"/>
          <w:numId w:val="19"/>
        </w:numPr>
        <w:jc w:val="both"/>
        <w:rPr>
          <w:rFonts w:ascii="Bookman Old Style" w:hAnsi="Bookman Old Style" w:hint="eastAsia"/>
          <w:sz w:val="20"/>
          <w:szCs w:val="20"/>
        </w:rPr>
      </w:pPr>
      <w:r w:rsidRPr="00DA631E">
        <w:rPr>
          <w:rFonts w:ascii="Bookman Old Style" w:hAnsi="Bookman Old Style"/>
          <w:sz w:val="20"/>
          <w:szCs w:val="20"/>
        </w:rPr>
        <w:t xml:space="preserve">Ακινητοποίηση των άνω άκρων του ασθενούς ανάλογα με τις ενδείξεις για την πρόληψη μη επιθυμητής αποσωλήνωσης. </w:t>
      </w:r>
    </w:p>
    <w:p w:rsidR="00F9049F" w:rsidRPr="00DA631E" w:rsidRDefault="00F9049F" w:rsidP="0029592E">
      <w:pPr>
        <w:numPr>
          <w:ilvl w:val="0"/>
          <w:numId w:val="19"/>
        </w:numPr>
        <w:jc w:val="both"/>
        <w:rPr>
          <w:rFonts w:ascii="Bookman Old Style" w:hAnsi="Bookman Old Style"/>
          <w:b/>
          <w:bCs/>
          <w:i/>
          <w:iCs/>
          <w:sz w:val="20"/>
          <w:szCs w:val="20"/>
        </w:rPr>
      </w:pPr>
      <w:r w:rsidRPr="00DA631E">
        <w:rPr>
          <w:rFonts w:ascii="Bookman Old Style" w:hAnsi="Bookman Old Style"/>
          <w:sz w:val="20"/>
          <w:szCs w:val="20"/>
        </w:rPr>
        <w:t>Συνεργασία ιατρού – νοσηλευτή για τη διασωλήνωση</w:t>
      </w:r>
      <w:r w:rsidRPr="00DA631E">
        <w:rPr>
          <w:rFonts w:ascii="Bookman Old Style" w:hAnsi="Bookman Old Style"/>
          <w:i/>
          <w:iCs/>
          <w:sz w:val="20"/>
          <w:szCs w:val="20"/>
        </w:rPr>
        <w:t>:</w:t>
      </w:r>
    </w:p>
    <w:p w:rsidR="00372F5E" w:rsidRPr="00DA631E" w:rsidRDefault="00372F5E" w:rsidP="00372F5E">
      <w:pPr>
        <w:numPr>
          <w:ilvl w:val="0"/>
          <w:numId w:val="20"/>
        </w:numPr>
        <w:tabs>
          <w:tab w:val="clear" w:pos="720"/>
        </w:tabs>
        <w:ind w:left="1440"/>
        <w:jc w:val="both"/>
        <w:rPr>
          <w:rFonts w:ascii="Bookman Old Style" w:hAnsi="Bookman Old Style"/>
          <w:sz w:val="20"/>
          <w:szCs w:val="20"/>
        </w:rPr>
      </w:pPr>
      <w:r w:rsidRPr="00DA631E">
        <w:rPr>
          <w:rFonts w:ascii="Bookman Old Style" w:hAnsi="Bookman Old Style"/>
          <w:sz w:val="20"/>
          <w:szCs w:val="20"/>
        </w:rPr>
        <w:t xml:space="preserve">Χορήγηση των κατάλληλων φαρμάκων ανάλογα με τις οδηγίες του </w:t>
      </w:r>
      <w:r w:rsidR="00947ACA" w:rsidRPr="00DA631E">
        <w:rPr>
          <w:rFonts w:ascii="Bookman Old Style" w:hAnsi="Bookman Old Style"/>
          <w:sz w:val="20"/>
          <w:szCs w:val="20"/>
        </w:rPr>
        <w:t>ιατρού</w:t>
      </w:r>
      <w:r w:rsidRPr="00DA631E">
        <w:rPr>
          <w:rFonts w:ascii="Bookman Old Style" w:hAnsi="Bookman Old Style"/>
          <w:sz w:val="20"/>
          <w:szCs w:val="20"/>
        </w:rPr>
        <w:t xml:space="preserve">. </w:t>
      </w:r>
    </w:p>
    <w:p w:rsidR="00F9049F" w:rsidRPr="00DA631E" w:rsidRDefault="00F9049F" w:rsidP="00372F5E">
      <w:pPr>
        <w:numPr>
          <w:ilvl w:val="1"/>
          <w:numId w:val="20"/>
        </w:numPr>
        <w:jc w:val="both"/>
        <w:rPr>
          <w:rFonts w:ascii="Bookman Old Style" w:hAnsi="Bookman Old Style"/>
          <w:sz w:val="20"/>
          <w:szCs w:val="20"/>
        </w:rPr>
      </w:pPr>
      <w:r w:rsidRPr="00DA631E">
        <w:rPr>
          <w:rFonts w:ascii="Bookman Old Style" w:hAnsi="Bookman Old Style"/>
          <w:sz w:val="20"/>
          <w:szCs w:val="20"/>
        </w:rPr>
        <w:t>Τοποθέτηση λαρυγγοσκοπίου στην στοματική κοιλότητα (το λαρυγγοσκόπιο είναι σε λειτουργία</w:t>
      </w:r>
      <w:r w:rsidR="002B7F68">
        <w:rPr>
          <w:rFonts w:ascii="Bookman Old Style" w:hAnsi="Bookman Old Style"/>
          <w:sz w:val="20"/>
          <w:szCs w:val="20"/>
        </w:rPr>
        <w:t>,</w:t>
      </w:r>
      <w:r w:rsidRPr="00DA631E">
        <w:rPr>
          <w:rFonts w:ascii="Bookman Old Style" w:hAnsi="Bookman Old Style"/>
          <w:sz w:val="20"/>
          <w:szCs w:val="20"/>
        </w:rPr>
        <w:t xml:space="preserve"> με τη λάμα σε ορθή γωνία με τη λαβή)</w:t>
      </w:r>
    </w:p>
    <w:p w:rsidR="00F9049F" w:rsidRPr="00DA631E" w:rsidRDefault="00F9049F" w:rsidP="00372F5E">
      <w:pPr>
        <w:numPr>
          <w:ilvl w:val="1"/>
          <w:numId w:val="20"/>
        </w:numPr>
        <w:jc w:val="both"/>
        <w:rPr>
          <w:rFonts w:ascii="Bookman Old Style" w:hAnsi="Bookman Old Style"/>
          <w:sz w:val="20"/>
          <w:szCs w:val="20"/>
        </w:rPr>
      </w:pPr>
      <w:r w:rsidRPr="00DA631E">
        <w:rPr>
          <w:rFonts w:ascii="Bookman Old Style" w:hAnsi="Bookman Old Style" w:hint="eastAsia"/>
          <w:sz w:val="20"/>
          <w:szCs w:val="20"/>
        </w:rPr>
        <w:t>Ε</w:t>
      </w:r>
      <w:r w:rsidRPr="00DA631E">
        <w:rPr>
          <w:rFonts w:ascii="Bookman Old Style" w:hAnsi="Bookman Old Style"/>
          <w:sz w:val="20"/>
          <w:szCs w:val="20"/>
        </w:rPr>
        <w:t>ι</w:t>
      </w:r>
      <w:r w:rsidR="0029592E" w:rsidRPr="00DA631E">
        <w:rPr>
          <w:rFonts w:ascii="Bookman Old Style" w:hAnsi="Bookman Old Style" w:hint="eastAsia"/>
          <w:sz w:val="20"/>
          <w:szCs w:val="20"/>
        </w:rPr>
        <w:t xml:space="preserve">σαγωγή του </w:t>
      </w:r>
      <w:r w:rsidRPr="00DA631E">
        <w:rPr>
          <w:rFonts w:ascii="Bookman Old Style" w:hAnsi="Bookman Old Style"/>
          <w:sz w:val="20"/>
          <w:szCs w:val="20"/>
        </w:rPr>
        <w:t>τραχειοσωλήνα</w:t>
      </w:r>
    </w:p>
    <w:p w:rsidR="00372F5E" w:rsidRPr="00DA631E" w:rsidRDefault="00F9049F" w:rsidP="00372F5E">
      <w:pPr>
        <w:numPr>
          <w:ilvl w:val="1"/>
          <w:numId w:val="20"/>
        </w:numPr>
        <w:jc w:val="both"/>
        <w:rPr>
          <w:rFonts w:ascii="Bookman Old Style" w:hAnsi="Bookman Old Style"/>
          <w:sz w:val="20"/>
          <w:szCs w:val="20"/>
        </w:rPr>
      </w:pPr>
      <w:r w:rsidRPr="00DA631E">
        <w:rPr>
          <w:rFonts w:ascii="Bookman Old Style" w:hAnsi="Bookman Old Style"/>
          <w:sz w:val="20"/>
          <w:szCs w:val="20"/>
        </w:rPr>
        <w:t>Π</w:t>
      </w:r>
      <w:r w:rsidR="0029592E" w:rsidRPr="00DA631E">
        <w:rPr>
          <w:rFonts w:ascii="Bookman Old Style" w:hAnsi="Bookman Old Style" w:hint="eastAsia"/>
          <w:sz w:val="20"/>
          <w:szCs w:val="20"/>
        </w:rPr>
        <w:t>λήρωση του αεροθαλάμου</w:t>
      </w:r>
      <w:r w:rsidRPr="00DA631E">
        <w:rPr>
          <w:rFonts w:ascii="Bookman Old Style" w:hAnsi="Bookman Old Style"/>
          <w:sz w:val="20"/>
          <w:szCs w:val="20"/>
        </w:rPr>
        <w:t xml:space="preserve"> (</w:t>
      </w:r>
      <w:r w:rsidRPr="00DA631E">
        <w:rPr>
          <w:rFonts w:ascii="Bookman Old Style" w:hAnsi="Bookman Old Style"/>
          <w:sz w:val="20"/>
          <w:szCs w:val="20"/>
          <w:lang w:val="en-US"/>
        </w:rPr>
        <w:t>cuff</w:t>
      </w:r>
      <w:r w:rsidRPr="00DA631E">
        <w:rPr>
          <w:rFonts w:ascii="Bookman Old Style" w:hAnsi="Bookman Old Style"/>
          <w:sz w:val="20"/>
          <w:szCs w:val="20"/>
        </w:rPr>
        <w:t xml:space="preserve">) με αέρα (προστίθενται 2 – 3 </w:t>
      </w:r>
      <w:r w:rsidRPr="00DA631E">
        <w:rPr>
          <w:rFonts w:ascii="Bookman Old Style" w:hAnsi="Bookman Old Style"/>
          <w:sz w:val="20"/>
          <w:szCs w:val="20"/>
          <w:lang w:val="en-US"/>
        </w:rPr>
        <w:t>ml</w:t>
      </w:r>
      <w:r w:rsidRPr="00DA631E">
        <w:rPr>
          <w:rFonts w:ascii="Bookman Old Style" w:hAnsi="Bookman Old Style"/>
          <w:sz w:val="20"/>
          <w:szCs w:val="20"/>
        </w:rPr>
        <w:t xml:space="preserve"> αέρα επιπλέον α</w:t>
      </w:r>
      <w:r w:rsidR="005677F3" w:rsidRPr="00DA631E">
        <w:rPr>
          <w:rFonts w:ascii="Bookman Old Style" w:hAnsi="Bookman Old Style"/>
          <w:sz w:val="20"/>
          <w:szCs w:val="20"/>
        </w:rPr>
        <w:t>πό αυτόν που επιστρέφει στη σύρι</w:t>
      </w:r>
      <w:r w:rsidRPr="00DA631E">
        <w:rPr>
          <w:rFonts w:ascii="Bookman Old Style" w:hAnsi="Bookman Old Style"/>
          <w:sz w:val="20"/>
          <w:szCs w:val="20"/>
        </w:rPr>
        <w:t>γγα)</w:t>
      </w:r>
    </w:p>
    <w:p w:rsidR="00F165E8" w:rsidRPr="00DA631E" w:rsidRDefault="00F165E8" w:rsidP="00F165E8">
      <w:pPr>
        <w:ind w:left="1080" w:hanging="1080"/>
        <w:jc w:val="both"/>
        <w:rPr>
          <w:rFonts w:ascii="Bookman Old Style" w:hAnsi="Bookman Old Style"/>
          <w:sz w:val="20"/>
          <w:szCs w:val="20"/>
        </w:rPr>
      </w:pPr>
    </w:p>
    <w:p w:rsidR="00F165E8" w:rsidRPr="00DA631E" w:rsidRDefault="00F165E8" w:rsidP="00F165E8">
      <w:pPr>
        <w:ind w:left="1080" w:hanging="1080"/>
        <w:jc w:val="both"/>
        <w:rPr>
          <w:rFonts w:ascii="Bookman Old Style" w:hAnsi="Bookman Old Style"/>
          <w:b/>
          <w:bCs/>
          <w:sz w:val="20"/>
          <w:szCs w:val="20"/>
          <w:u w:val="single"/>
        </w:rPr>
      </w:pPr>
      <w:r w:rsidRPr="00DA631E">
        <w:rPr>
          <w:rFonts w:ascii="Bookman Old Style" w:hAnsi="Bookman Old Style"/>
          <w:b/>
          <w:bCs/>
          <w:sz w:val="20"/>
          <w:szCs w:val="20"/>
          <w:u w:val="single"/>
        </w:rPr>
        <w:t xml:space="preserve">Γ. </w:t>
      </w:r>
      <w:r w:rsidR="00A75E5B" w:rsidRPr="00DA631E">
        <w:rPr>
          <w:rFonts w:ascii="Bookman Old Style" w:hAnsi="Bookman Old Style"/>
          <w:b/>
          <w:bCs/>
          <w:sz w:val="20"/>
          <w:szCs w:val="20"/>
          <w:u w:val="single"/>
        </w:rPr>
        <w:t xml:space="preserve">Φάση </w:t>
      </w:r>
      <w:r w:rsidR="00A75E5B">
        <w:rPr>
          <w:rFonts w:ascii="Bookman Old Style" w:hAnsi="Bookman Old Style"/>
          <w:b/>
          <w:bCs/>
          <w:sz w:val="20"/>
          <w:szCs w:val="20"/>
          <w:u w:val="single"/>
        </w:rPr>
        <w:t>ε</w:t>
      </w:r>
      <w:r w:rsidRPr="00DA631E">
        <w:rPr>
          <w:rFonts w:ascii="Bookman Old Style" w:hAnsi="Bookman Old Style"/>
          <w:b/>
          <w:bCs/>
          <w:sz w:val="20"/>
          <w:szCs w:val="20"/>
          <w:u w:val="single"/>
        </w:rPr>
        <w:t>πιβεβαίωση</w:t>
      </w:r>
      <w:r w:rsidR="00A75E5B">
        <w:rPr>
          <w:rFonts w:ascii="Bookman Old Style" w:hAnsi="Bookman Old Style"/>
          <w:b/>
          <w:bCs/>
          <w:sz w:val="20"/>
          <w:szCs w:val="20"/>
          <w:u w:val="single"/>
        </w:rPr>
        <w:t>ς</w:t>
      </w:r>
      <w:r w:rsidRPr="00DA631E">
        <w:rPr>
          <w:rFonts w:ascii="Bookman Old Style" w:hAnsi="Bookman Old Style"/>
          <w:b/>
          <w:bCs/>
          <w:sz w:val="20"/>
          <w:szCs w:val="20"/>
          <w:u w:val="single"/>
        </w:rPr>
        <w:t xml:space="preserve"> της θέσης του σωλήνα. </w:t>
      </w:r>
    </w:p>
    <w:p w:rsidR="00BD3DDE" w:rsidRPr="00DA631E" w:rsidRDefault="00BD3DDE" w:rsidP="00BD3DDE">
      <w:pPr>
        <w:jc w:val="both"/>
        <w:rPr>
          <w:rFonts w:ascii="Bookman Old Style" w:hAnsi="Bookman Old Style"/>
          <w:sz w:val="20"/>
          <w:szCs w:val="20"/>
        </w:rPr>
      </w:pPr>
      <w:r w:rsidRPr="00DA631E">
        <w:rPr>
          <w:rFonts w:ascii="Bookman Old Style" w:hAnsi="Bookman Old Style"/>
          <w:sz w:val="20"/>
          <w:szCs w:val="20"/>
        </w:rPr>
        <w:tab/>
        <w:t xml:space="preserve">Υπάρχουν διάφορες τεχνικές που μπορούν να χρησιμοποιηθούν για την επιβεβαίωση της σωστής θέσης ενός ενδοτραχειακού σωλήνα. </w:t>
      </w:r>
    </w:p>
    <w:p w:rsidR="00BD3DDE" w:rsidRPr="00DA631E" w:rsidRDefault="00BD3DDE"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 xml:space="preserve">Ακρόαση των αναπνευστικών ήχων </w:t>
      </w:r>
      <w:r w:rsidR="0071011B" w:rsidRPr="00DA631E">
        <w:rPr>
          <w:rFonts w:ascii="Bookman Old Style" w:hAnsi="Bookman Old Style"/>
          <w:sz w:val="20"/>
          <w:szCs w:val="20"/>
        </w:rPr>
        <w:t xml:space="preserve">ισότιμα, συμμετρικά </w:t>
      </w:r>
      <w:r w:rsidRPr="00DA631E">
        <w:rPr>
          <w:rFonts w:ascii="Bookman Old Style" w:hAnsi="Bookman Old Style"/>
          <w:sz w:val="20"/>
          <w:szCs w:val="20"/>
        </w:rPr>
        <w:t>και στα δύο ημιθωράκια</w:t>
      </w:r>
      <w:r w:rsidR="0071011B" w:rsidRPr="00DA631E">
        <w:rPr>
          <w:rFonts w:ascii="Bookman Old Style" w:hAnsi="Bookman Old Style"/>
          <w:sz w:val="20"/>
          <w:szCs w:val="20"/>
        </w:rPr>
        <w:t>. Αν οι εισπνευστικοί ήχοι δεν είναι ισότιμοι, τραβήξτε ελαφρώς τον τραχειοσωλήνα προς τα έξω</w:t>
      </w:r>
      <w:r w:rsidR="003E6DA8" w:rsidRPr="00DA631E">
        <w:rPr>
          <w:rFonts w:ascii="Bookman Old Style" w:hAnsi="Bookman Old Style"/>
          <w:sz w:val="20"/>
          <w:szCs w:val="20"/>
        </w:rPr>
        <w:t xml:space="preserve"> (κατά πάσα πιθανότητα έχει εισέλθει σε στελεχιαίο βρόγχο). </w:t>
      </w:r>
    </w:p>
    <w:p w:rsidR="00BD3DDE" w:rsidRPr="00DA631E" w:rsidRDefault="00BD3DDE"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Συμμετρική έκπτυξη ημιθωρακίων</w:t>
      </w:r>
      <w:r w:rsidR="003E6DA8" w:rsidRPr="00DA631E">
        <w:rPr>
          <w:rFonts w:ascii="Bookman Old Style" w:hAnsi="Bookman Old Style"/>
          <w:sz w:val="20"/>
          <w:szCs w:val="20"/>
        </w:rPr>
        <w:t>.</w:t>
      </w:r>
    </w:p>
    <w:p w:rsidR="00BD3DDE" w:rsidRPr="00DA631E" w:rsidRDefault="00BD3DDE"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Παρουσία υδρατμών στο σωλήνα</w:t>
      </w:r>
      <w:r w:rsidR="003E6DA8" w:rsidRPr="00DA631E">
        <w:rPr>
          <w:rFonts w:ascii="Bookman Old Style" w:hAnsi="Bookman Old Style"/>
          <w:sz w:val="20"/>
          <w:szCs w:val="20"/>
        </w:rPr>
        <w:t xml:space="preserve"> κατά την εκπνοή.</w:t>
      </w:r>
    </w:p>
    <w:p w:rsidR="00BD3DDE" w:rsidRPr="00DA631E" w:rsidRDefault="003E6DA8"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Ανίχνευση τελοεκπνευστικού</w:t>
      </w:r>
      <w:r w:rsidR="00BD3DDE" w:rsidRPr="00DA631E">
        <w:rPr>
          <w:rFonts w:ascii="Bookman Old Style" w:hAnsi="Bookman Old Style"/>
          <w:sz w:val="20"/>
          <w:szCs w:val="20"/>
        </w:rPr>
        <w:t xml:space="preserve"> </w:t>
      </w:r>
      <w:r w:rsidR="00BD3DDE" w:rsidRPr="00DA631E">
        <w:rPr>
          <w:rFonts w:ascii="Bookman Old Style" w:hAnsi="Bookman Old Style"/>
          <w:sz w:val="20"/>
          <w:szCs w:val="20"/>
          <w:lang w:val="en-US"/>
        </w:rPr>
        <w:t>CO</w:t>
      </w:r>
      <w:r w:rsidR="00BD3DDE" w:rsidRPr="00DA631E">
        <w:rPr>
          <w:rFonts w:ascii="Bookman Old Style" w:hAnsi="Bookman Old Style"/>
          <w:sz w:val="20"/>
          <w:szCs w:val="20"/>
        </w:rPr>
        <w:t>2 στον καπνογράφο (εάν υπάρχει)</w:t>
      </w:r>
    </w:p>
    <w:p w:rsidR="003E6DA8" w:rsidRPr="00DA631E" w:rsidRDefault="003E6DA8"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 xml:space="preserve">Παλμική οξυμετρία: η διατήρηση επαρκούς κορεσμού οξυγόνου συμβάλλει στην επιβεβαίωση της σωστής τοποθέτησης του σωλήνα. </w:t>
      </w:r>
    </w:p>
    <w:p w:rsidR="003E6DA8" w:rsidRPr="00DA631E" w:rsidRDefault="003E6DA8"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Απουσία επιγαστρικών ήχων. Αντίθετα η παρουσία εντερικών ήχων πάνω από το επιγάστριο κατά τη διάρκεια του αερισμού υποδηλώνει την τοποθέτηση του σωλήνα στον οισοφάγο.</w:t>
      </w:r>
    </w:p>
    <w:p w:rsidR="003E6DA8" w:rsidRPr="00DA631E" w:rsidRDefault="003E6DA8"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lastRenderedPageBreak/>
        <w:t>Απουσία γαστρικού περιεχομένου στον ενδοτρ</w:t>
      </w:r>
      <w:r w:rsidR="00C6439E">
        <w:rPr>
          <w:rFonts w:ascii="Bookman Old Style" w:hAnsi="Bookman Old Style"/>
          <w:sz w:val="20"/>
          <w:szCs w:val="20"/>
        </w:rPr>
        <w:t>αχειακό σωλήνα. Αντίθετα η παρου</w:t>
      </w:r>
      <w:r w:rsidRPr="00DA631E">
        <w:rPr>
          <w:rFonts w:ascii="Bookman Old Style" w:hAnsi="Bookman Old Style"/>
          <w:sz w:val="20"/>
          <w:szCs w:val="20"/>
        </w:rPr>
        <w:t xml:space="preserve">σία του υποδηλώνει διασωλήνωση του οισοφάγου. </w:t>
      </w:r>
    </w:p>
    <w:p w:rsidR="00040D24" w:rsidRPr="00DA631E" w:rsidRDefault="00040D24"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Ενδοτικότητα ασκού  - βαλβίδας: ο αερισμός του</w:t>
      </w:r>
      <w:r w:rsidR="00C6439E">
        <w:rPr>
          <w:rFonts w:ascii="Bookman Old Style" w:hAnsi="Bookman Old Style"/>
          <w:sz w:val="20"/>
          <w:szCs w:val="20"/>
        </w:rPr>
        <w:t xml:space="preserve"> </w:t>
      </w:r>
      <w:r w:rsidRPr="00DA631E">
        <w:rPr>
          <w:rFonts w:ascii="Bookman Old Style" w:hAnsi="Bookman Old Style"/>
          <w:sz w:val="20"/>
          <w:szCs w:val="20"/>
        </w:rPr>
        <w:t xml:space="preserve">στομάχου είναι ευκολότερος από τον αερισμό των πνευμόνων. </w:t>
      </w:r>
    </w:p>
    <w:p w:rsidR="00040D24" w:rsidRDefault="002D72ED" w:rsidP="00BD3DDE">
      <w:pPr>
        <w:numPr>
          <w:ilvl w:val="0"/>
          <w:numId w:val="23"/>
        </w:numPr>
        <w:jc w:val="both"/>
        <w:rPr>
          <w:rFonts w:ascii="Bookman Old Style" w:hAnsi="Bookman Old Style"/>
          <w:sz w:val="20"/>
          <w:szCs w:val="20"/>
        </w:rPr>
      </w:pPr>
      <w:r w:rsidRPr="00DA631E">
        <w:rPr>
          <w:rFonts w:ascii="Bookman Old Style" w:hAnsi="Bookman Old Style"/>
          <w:sz w:val="20"/>
          <w:szCs w:val="20"/>
        </w:rPr>
        <w:t xml:space="preserve">Η ψηλάφηση του αεροθαλάμου μπορεί να χρησιμοποιηθεί για την επιβεβαίωση της κατάλληλης θέσης εντός της τραχείας σε σχέση με την τροπίδα και τους βρόγχους. Μετά την πλήρωση του αεροθαλάμου και με την κεφαλή του ασθενούς σε ουδέτερη θέση, </w:t>
      </w:r>
      <w:r w:rsidR="008235EB">
        <w:rPr>
          <w:rFonts w:ascii="Bookman Old Style" w:hAnsi="Bookman Old Style"/>
          <w:sz w:val="20"/>
          <w:szCs w:val="20"/>
        </w:rPr>
        <w:t>ψηλαφί</w:t>
      </w:r>
      <w:r w:rsidR="008235EB" w:rsidRPr="00DA631E">
        <w:rPr>
          <w:rFonts w:ascii="Bookman Old Style" w:hAnsi="Bookman Old Style"/>
          <w:sz w:val="20"/>
          <w:szCs w:val="20"/>
        </w:rPr>
        <w:t>στε</w:t>
      </w:r>
      <w:r w:rsidRPr="00DA631E">
        <w:rPr>
          <w:rFonts w:ascii="Bookman Old Style" w:hAnsi="Bookman Old Style"/>
          <w:sz w:val="20"/>
          <w:szCs w:val="20"/>
        </w:rPr>
        <w:t xml:space="preserve"> ελαφρά την υπερστερνική εντομή, ενώ κρατάτε τον ενδεικτικό αεροθάλαμο (πλήρωσης) στο άλλο σας χέρι. Προωθήστε ή αποσύρετε λίγο το σωλήνα. Όταν ο ενδεικτικός αεροθάλαμος (πλήρωσης) διαταθεί πλήρως λόγω της πίεσης στην υπερστερνική εντομή, ο ενδοτραχειακός σωλήνας είναι σωστά τοποθετημένος στην τραχεία. </w:t>
      </w:r>
    </w:p>
    <w:p w:rsidR="002B7F68" w:rsidRPr="00DA631E" w:rsidRDefault="002B7F68" w:rsidP="002B7F68">
      <w:pPr>
        <w:ind w:left="360"/>
        <w:jc w:val="both"/>
        <w:rPr>
          <w:rFonts w:ascii="Bookman Old Style" w:hAnsi="Bookman Old Style"/>
          <w:sz w:val="20"/>
          <w:szCs w:val="20"/>
        </w:rPr>
      </w:pPr>
    </w:p>
    <w:p w:rsidR="00BD3DDE" w:rsidRPr="00DA631E" w:rsidRDefault="00571A13" w:rsidP="008235EB">
      <w:pPr>
        <w:pBdr>
          <w:top w:val="single" w:sz="2" w:space="1" w:color="000000"/>
          <w:left w:val="single" w:sz="2" w:space="4" w:color="000000"/>
          <w:bottom w:val="single" w:sz="2" w:space="1" w:color="000000"/>
          <w:right w:val="single" w:sz="2" w:space="4" w:color="000000"/>
        </w:pBdr>
        <w:shd w:val="clear" w:color="auto" w:fill="FFCC99"/>
        <w:ind w:left="900"/>
        <w:jc w:val="both"/>
        <w:rPr>
          <w:rFonts w:ascii="Bookman Old Style" w:hAnsi="Bookman Old Style"/>
          <w:sz w:val="20"/>
          <w:szCs w:val="20"/>
        </w:rPr>
      </w:pPr>
      <w:r w:rsidRPr="00DA631E">
        <w:rPr>
          <w:rFonts w:ascii="Bookman Old Style" w:hAnsi="Bookman Old Style"/>
          <w:sz w:val="20"/>
          <w:szCs w:val="20"/>
        </w:rPr>
        <w:t xml:space="preserve">Το βάθος της τραχείας μέχρι το οποίο πρέπει να προωθηθεί ο ενδοτραχειακός σωλήνας ποικίλλει ανάλογα με την ηλικία και το μέγεθος του ασθενούς. </w:t>
      </w:r>
      <w:r w:rsidR="00DA631E" w:rsidRPr="00DA631E">
        <w:rPr>
          <w:rFonts w:ascii="Bookman Old Style" w:hAnsi="Bookman Old Style"/>
          <w:sz w:val="20"/>
          <w:szCs w:val="20"/>
        </w:rPr>
        <w:t xml:space="preserve">Στις ενήλικες γυναίκες συνήθως το βάθος (μετρούμενο από τους κεντρικούς τομείς) είναι της τάξεως των 17 – 23 εκ., ενώ στους ενήλικες άνδρες 19 – 25 εκ. Ο ακόλουθος τύπος βοηθάει στην εκτίμηση του απαιτούμενου μήκους του στοματικού τραχειακού σωλήνα από τα χείλη ως το μέσο της τραχείας για παιδιά μεγαλύτερα του ενός έτους μήκος(εκ) = (ηλικία/2) + 12. </w:t>
      </w:r>
    </w:p>
    <w:p w:rsidR="00372F5E" w:rsidRPr="00DA631E" w:rsidRDefault="00372F5E" w:rsidP="00372F5E">
      <w:pPr>
        <w:jc w:val="both"/>
        <w:rPr>
          <w:rFonts w:ascii="Bookman Old Style" w:hAnsi="Bookman Old Style"/>
          <w:sz w:val="20"/>
          <w:szCs w:val="20"/>
        </w:rPr>
      </w:pPr>
    </w:p>
    <w:p w:rsidR="00372F5E" w:rsidRPr="00DA631E" w:rsidRDefault="00F165E8" w:rsidP="00372F5E">
      <w:pPr>
        <w:jc w:val="both"/>
        <w:rPr>
          <w:rFonts w:ascii="Bookman Old Style" w:hAnsi="Bookman Old Style"/>
          <w:b/>
          <w:bCs/>
          <w:sz w:val="20"/>
          <w:szCs w:val="20"/>
          <w:u w:val="single"/>
        </w:rPr>
      </w:pPr>
      <w:r w:rsidRPr="00DA631E">
        <w:rPr>
          <w:rFonts w:ascii="Bookman Old Style" w:hAnsi="Bookman Old Style"/>
          <w:b/>
          <w:bCs/>
          <w:sz w:val="20"/>
          <w:szCs w:val="20"/>
          <w:u w:val="single"/>
        </w:rPr>
        <w:t>Δ</w:t>
      </w:r>
      <w:r w:rsidR="00372F5E" w:rsidRPr="00DA631E">
        <w:rPr>
          <w:rFonts w:ascii="Bookman Old Style" w:hAnsi="Bookman Old Style"/>
          <w:b/>
          <w:bCs/>
          <w:sz w:val="20"/>
          <w:szCs w:val="20"/>
          <w:u w:val="single"/>
        </w:rPr>
        <w:t xml:space="preserve">. Φάση </w:t>
      </w:r>
      <w:r w:rsidR="00956A0E" w:rsidRPr="00DA631E">
        <w:rPr>
          <w:rFonts w:ascii="Bookman Old Style" w:hAnsi="Bookman Old Style"/>
          <w:b/>
          <w:bCs/>
          <w:sz w:val="20"/>
          <w:szCs w:val="20"/>
          <w:u w:val="single"/>
        </w:rPr>
        <w:t>σταθεροποίησης του ενδοτραχειακού σωλήνα</w:t>
      </w:r>
    </w:p>
    <w:p w:rsidR="00956A0E" w:rsidRPr="00DA631E" w:rsidRDefault="00956A0E" w:rsidP="00372F5E">
      <w:pPr>
        <w:jc w:val="both"/>
        <w:rPr>
          <w:rFonts w:ascii="Bookman Old Style" w:hAnsi="Bookman Old Style"/>
          <w:sz w:val="20"/>
          <w:szCs w:val="20"/>
        </w:rPr>
      </w:pPr>
      <w:r w:rsidRPr="00DA631E">
        <w:rPr>
          <w:rFonts w:ascii="Bookman Old Style" w:hAnsi="Bookman Old Style"/>
          <w:sz w:val="20"/>
          <w:szCs w:val="20"/>
        </w:rPr>
        <w:tab/>
        <w:t>Για την πρόληψη μη επιθυμητής αποσωλήνωσης, ο ενδοτραχειακός σωλήνας πρέπει να ασφαλιστεί με προσοχή. Παρόλο που υπάρχουν πολλές τεχνικές, υπάρχουν ορισμένες αρχές που ισχύουν για κάθε τεχνική:</w:t>
      </w:r>
    </w:p>
    <w:p w:rsidR="00956A0E" w:rsidRPr="00DA631E" w:rsidRDefault="00956A0E"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 xml:space="preserve">Συνιστάται η τοποθέτηση ενός στοματικού αεραγωγού μετά την από του στόματος διασωλήνωση, για να μην δαγκώσει ο ασθενής το σωλήνα και προκληθεί απόφραξη. </w:t>
      </w:r>
    </w:p>
    <w:p w:rsidR="00956A0E" w:rsidRPr="00DA631E" w:rsidRDefault="00956A0E"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 xml:space="preserve">Για να είναι δυνατή η αναρρόφηση και η περιποίηση του στόματος, το στόμα δεν πρέπει να κλείνεται τελείως με λευκοπλάστη ή φακαρόλα. </w:t>
      </w:r>
    </w:p>
    <w:p w:rsidR="00956A0E" w:rsidRPr="00DA631E" w:rsidRDefault="001974D9"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Η μέθοδος που χρησιμοποιείται πρέπει να εμποδίζει την κατά λάθος προώθηση ή απόσυρση του σωλήνα.</w:t>
      </w:r>
    </w:p>
    <w:p w:rsidR="001974D9" w:rsidRPr="00DA631E" w:rsidRDefault="001974D9"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 xml:space="preserve">Όταν αυτό είναι δυνατόν, η χρησιμοποιούμενη μέθοδος πρέπει να ελαχιστοποιεί την άσκηση πίεσης στο δέρμα, ώστε να προληφθούν απώτερες επιπλοκές (στραγγαλισμός αγγείων). Εμπειρικά πρέπει να είναι δυνατή η είσοδος δύο δαχτύλων μεταξύ </w:t>
      </w:r>
      <w:r w:rsidR="0028431A" w:rsidRPr="00DA631E">
        <w:rPr>
          <w:rFonts w:ascii="Bookman Old Style" w:hAnsi="Bookman Old Style"/>
          <w:sz w:val="20"/>
          <w:szCs w:val="20"/>
        </w:rPr>
        <w:t xml:space="preserve">μέσου στερέωσης και δέρματος. </w:t>
      </w:r>
    </w:p>
    <w:p w:rsidR="001974D9" w:rsidRPr="00DA631E" w:rsidRDefault="001974D9"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 xml:space="preserve">Όταν χρησιμοποιείται λευκοπλάστης ή άλλα υλικά πρόσδεσης, αυτά πρέπει να περιβάλλουν το κεφάλι πλήρως για μέγιστη ασφάλεια. </w:t>
      </w:r>
    </w:p>
    <w:p w:rsidR="001974D9" w:rsidRPr="00DA631E" w:rsidRDefault="001974D9"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Όταν αυτό είναι δυνατόν</w:t>
      </w:r>
      <w:r w:rsidR="0028431A" w:rsidRPr="00DA631E">
        <w:rPr>
          <w:rFonts w:ascii="Bookman Old Style" w:hAnsi="Bookman Old Style"/>
          <w:sz w:val="20"/>
          <w:szCs w:val="20"/>
        </w:rPr>
        <w:t xml:space="preserve">, τα σημάδια του σωλήνα που αντιστοιχούν στις οδοντοστοιχίες του ασθενούς πρέπει να σημειώνονται, ώστε τυχόν μετακίνηση του σωλήνα να μπορεί να ελεγχθεί οπτικά. </w:t>
      </w:r>
    </w:p>
    <w:p w:rsidR="0028431A" w:rsidRPr="00DA631E" w:rsidRDefault="0028431A" w:rsidP="00956A0E">
      <w:pPr>
        <w:numPr>
          <w:ilvl w:val="0"/>
          <w:numId w:val="21"/>
        </w:numPr>
        <w:jc w:val="both"/>
        <w:rPr>
          <w:rFonts w:ascii="Bookman Old Style" w:hAnsi="Bookman Old Style"/>
          <w:sz w:val="20"/>
          <w:szCs w:val="20"/>
        </w:rPr>
      </w:pPr>
      <w:r w:rsidRPr="00DA631E">
        <w:rPr>
          <w:rFonts w:ascii="Bookman Old Style" w:hAnsi="Bookman Old Style"/>
          <w:sz w:val="20"/>
          <w:szCs w:val="20"/>
        </w:rPr>
        <w:t>Υπάρχουν δύο μέθοδοι που χρησιμοποιούνται συνήθως:</w:t>
      </w:r>
    </w:p>
    <w:p w:rsidR="0028431A" w:rsidRPr="00DA631E" w:rsidRDefault="0028431A" w:rsidP="0028431A">
      <w:pPr>
        <w:numPr>
          <w:ilvl w:val="1"/>
          <w:numId w:val="21"/>
        </w:numPr>
        <w:jc w:val="both"/>
        <w:rPr>
          <w:rFonts w:ascii="Bookman Old Style" w:hAnsi="Bookman Old Style"/>
          <w:sz w:val="20"/>
          <w:szCs w:val="20"/>
        </w:rPr>
      </w:pPr>
      <w:r w:rsidRPr="00DA631E">
        <w:rPr>
          <w:rFonts w:ascii="Bookman Old Style" w:hAnsi="Bookman Old Style"/>
          <w:sz w:val="20"/>
          <w:szCs w:val="20"/>
        </w:rPr>
        <w:t>Λευκοπλάστης</w:t>
      </w:r>
    </w:p>
    <w:p w:rsidR="0028431A" w:rsidRPr="00DA631E" w:rsidRDefault="0028431A" w:rsidP="0028431A">
      <w:pPr>
        <w:numPr>
          <w:ilvl w:val="2"/>
          <w:numId w:val="21"/>
        </w:numPr>
        <w:tabs>
          <w:tab w:val="clear" w:pos="2340"/>
          <w:tab w:val="num" w:pos="1800"/>
        </w:tabs>
        <w:ind w:left="1800"/>
        <w:jc w:val="both"/>
        <w:rPr>
          <w:rFonts w:ascii="Bookman Old Style" w:hAnsi="Bookman Old Style"/>
          <w:sz w:val="20"/>
          <w:szCs w:val="20"/>
        </w:rPr>
      </w:pPr>
      <w:r w:rsidRPr="00DA631E">
        <w:rPr>
          <w:rFonts w:ascii="Bookman Old Style" w:hAnsi="Bookman Old Style"/>
          <w:sz w:val="20"/>
          <w:szCs w:val="20"/>
        </w:rPr>
        <w:t>Κόψτε περίπου 75 εκ. ταινίας λευκοπλάστη.</w:t>
      </w:r>
    </w:p>
    <w:p w:rsidR="0028431A" w:rsidRPr="00DA631E" w:rsidRDefault="0028431A" w:rsidP="0028431A">
      <w:pPr>
        <w:numPr>
          <w:ilvl w:val="2"/>
          <w:numId w:val="21"/>
        </w:numPr>
        <w:tabs>
          <w:tab w:val="clear" w:pos="2340"/>
          <w:tab w:val="num" w:pos="1800"/>
        </w:tabs>
        <w:ind w:left="1800"/>
        <w:jc w:val="both"/>
        <w:rPr>
          <w:rFonts w:ascii="Bookman Old Style" w:hAnsi="Bookman Old Style"/>
          <w:sz w:val="20"/>
          <w:szCs w:val="20"/>
        </w:rPr>
      </w:pPr>
      <w:r w:rsidRPr="00DA631E">
        <w:rPr>
          <w:rFonts w:ascii="Bookman Old Style" w:hAnsi="Bookman Old Style"/>
          <w:sz w:val="20"/>
          <w:szCs w:val="20"/>
        </w:rPr>
        <w:t>Σχίστε την ταινία στη μέση στα τελευταία 10 εκ. κάθε άκρου της.</w:t>
      </w:r>
    </w:p>
    <w:p w:rsidR="0028431A" w:rsidRPr="00DA631E" w:rsidRDefault="0028431A" w:rsidP="0028431A">
      <w:pPr>
        <w:numPr>
          <w:ilvl w:val="2"/>
          <w:numId w:val="21"/>
        </w:numPr>
        <w:tabs>
          <w:tab w:val="clear" w:pos="2340"/>
          <w:tab w:val="num" w:pos="1800"/>
        </w:tabs>
        <w:ind w:left="1800"/>
        <w:jc w:val="both"/>
        <w:rPr>
          <w:rFonts w:ascii="Bookman Old Style" w:hAnsi="Bookman Old Style"/>
          <w:sz w:val="20"/>
          <w:szCs w:val="20"/>
        </w:rPr>
      </w:pPr>
      <w:r w:rsidRPr="00DA631E">
        <w:rPr>
          <w:rFonts w:ascii="Bookman Old Style" w:hAnsi="Bookman Old Style"/>
          <w:sz w:val="20"/>
          <w:szCs w:val="20"/>
        </w:rPr>
        <w:t>Περάστε την ταινία κάτω από το μέσο του αυχένα με την πλευρά που κολλάει προς τα επάνω.</w:t>
      </w:r>
    </w:p>
    <w:p w:rsidR="0028431A" w:rsidRPr="00DA631E" w:rsidRDefault="0028431A" w:rsidP="0028431A">
      <w:pPr>
        <w:numPr>
          <w:ilvl w:val="2"/>
          <w:numId w:val="21"/>
        </w:numPr>
        <w:tabs>
          <w:tab w:val="clear" w:pos="2340"/>
          <w:tab w:val="num" w:pos="1800"/>
        </w:tabs>
        <w:ind w:left="1800"/>
        <w:jc w:val="both"/>
        <w:rPr>
          <w:rFonts w:ascii="Bookman Old Style" w:hAnsi="Bookman Old Style"/>
          <w:sz w:val="20"/>
          <w:szCs w:val="20"/>
        </w:rPr>
      </w:pPr>
      <w:r w:rsidRPr="00DA631E">
        <w:rPr>
          <w:rFonts w:ascii="Bookman Old Style" w:hAnsi="Bookman Old Style"/>
          <w:sz w:val="20"/>
          <w:szCs w:val="20"/>
        </w:rPr>
        <w:t>Φέρτε τα δύο σκέλη της ταινίας κατά μήκος του κεφαλιού του ασθενούς και τυλίξ</w:t>
      </w:r>
      <w:r w:rsidR="008235EB">
        <w:rPr>
          <w:rFonts w:ascii="Bookman Old Style" w:hAnsi="Bookman Old Style"/>
          <w:sz w:val="20"/>
          <w:szCs w:val="20"/>
        </w:rPr>
        <w:t>τε τα σχισμένα άκρα τους με ασφάλεια</w:t>
      </w:r>
      <w:r w:rsidRPr="00DA631E">
        <w:rPr>
          <w:rFonts w:ascii="Bookman Old Style" w:hAnsi="Bookman Old Style"/>
          <w:sz w:val="20"/>
          <w:szCs w:val="20"/>
        </w:rPr>
        <w:t xml:space="preserve"> γύρω από το σωλήνα. Σχίστε την ταινία περισσότερο αν χρειαστεί. </w:t>
      </w:r>
    </w:p>
    <w:p w:rsidR="0028431A" w:rsidRPr="00DA631E" w:rsidRDefault="0028431A" w:rsidP="0028431A">
      <w:pPr>
        <w:numPr>
          <w:ilvl w:val="1"/>
          <w:numId w:val="21"/>
        </w:numPr>
        <w:jc w:val="both"/>
        <w:rPr>
          <w:rFonts w:ascii="Bookman Old Style" w:hAnsi="Bookman Old Style"/>
          <w:sz w:val="20"/>
          <w:szCs w:val="20"/>
        </w:rPr>
      </w:pPr>
      <w:r w:rsidRPr="00DA631E">
        <w:rPr>
          <w:rFonts w:ascii="Bookman Old Style" w:hAnsi="Bookman Old Style"/>
          <w:sz w:val="20"/>
          <w:szCs w:val="20"/>
        </w:rPr>
        <w:t>Φακαρόλα (ομφαλόραμμα)</w:t>
      </w:r>
    </w:p>
    <w:p w:rsidR="0028431A" w:rsidRPr="00DA631E" w:rsidRDefault="0028431A" w:rsidP="0028431A">
      <w:pPr>
        <w:numPr>
          <w:ilvl w:val="0"/>
          <w:numId w:val="22"/>
        </w:numPr>
        <w:jc w:val="both"/>
        <w:rPr>
          <w:rFonts w:ascii="Bookman Old Style" w:hAnsi="Bookman Old Style"/>
          <w:sz w:val="20"/>
          <w:szCs w:val="20"/>
        </w:rPr>
      </w:pPr>
      <w:r w:rsidRPr="00DA631E">
        <w:rPr>
          <w:rFonts w:ascii="Bookman Old Style" w:hAnsi="Bookman Old Style"/>
          <w:sz w:val="20"/>
          <w:szCs w:val="20"/>
        </w:rPr>
        <w:t xml:space="preserve">Κόψτε περίπου 75 εκ. </w:t>
      </w:r>
      <w:r w:rsidR="00F165E8" w:rsidRPr="00DA631E">
        <w:rPr>
          <w:rFonts w:ascii="Bookman Old Style" w:hAnsi="Bookman Old Style"/>
          <w:sz w:val="20"/>
          <w:szCs w:val="20"/>
        </w:rPr>
        <w:t>φακαρόλας</w:t>
      </w:r>
    </w:p>
    <w:p w:rsidR="00F165E8" w:rsidRPr="00DA631E" w:rsidRDefault="00F165E8" w:rsidP="0028431A">
      <w:pPr>
        <w:numPr>
          <w:ilvl w:val="0"/>
          <w:numId w:val="22"/>
        </w:numPr>
        <w:jc w:val="both"/>
        <w:rPr>
          <w:rFonts w:ascii="Bookman Old Style" w:hAnsi="Bookman Old Style"/>
          <w:sz w:val="20"/>
          <w:szCs w:val="20"/>
        </w:rPr>
      </w:pPr>
      <w:r w:rsidRPr="00DA631E">
        <w:rPr>
          <w:rFonts w:ascii="Bookman Old Style" w:hAnsi="Bookman Old Style"/>
          <w:sz w:val="20"/>
          <w:szCs w:val="20"/>
        </w:rPr>
        <w:t>Τοποθετήστε την κάτω από τον αυχένα του ασθενούς. Το μέσον της πρέπει να αντιστοιχεί στο μέσον του αυχένα.</w:t>
      </w:r>
    </w:p>
    <w:p w:rsidR="00F165E8" w:rsidRPr="00DA631E" w:rsidRDefault="00F165E8" w:rsidP="0028431A">
      <w:pPr>
        <w:numPr>
          <w:ilvl w:val="0"/>
          <w:numId w:val="22"/>
        </w:numPr>
        <w:jc w:val="both"/>
        <w:rPr>
          <w:rFonts w:ascii="Bookman Old Style" w:hAnsi="Bookman Old Style"/>
          <w:sz w:val="20"/>
          <w:szCs w:val="20"/>
        </w:rPr>
      </w:pPr>
      <w:r w:rsidRPr="00DA631E">
        <w:rPr>
          <w:rFonts w:ascii="Bookman Old Style" w:hAnsi="Bookman Old Style"/>
          <w:sz w:val="20"/>
          <w:szCs w:val="20"/>
        </w:rPr>
        <w:t>Φέρτε τα άκρα κατά μήκος του κεφαλιού και τυλίξτε τα μία φορά γύρω από τον ενδοτραχειακό σωλήνα.</w:t>
      </w:r>
    </w:p>
    <w:p w:rsidR="00F165E8" w:rsidRPr="00DA631E" w:rsidRDefault="00F165E8" w:rsidP="0028431A">
      <w:pPr>
        <w:numPr>
          <w:ilvl w:val="0"/>
          <w:numId w:val="22"/>
        </w:numPr>
        <w:jc w:val="both"/>
        <w:rPr>
          <w:rFonts w:ascii="Bookman Old Style" w:hAnsi="Bookman Old Style"/>
          <w:sz w:val="20"/>
          <w:szCs w:val="20"/>
        </w:rPr>
      </w:pPr>
      <w:r w:rsidRPr="00DA631E">
        <w:rPr>
          <w:rFonts w:ascii="Bookman Old Style" w:hAnsi="Bookman Old Style"/>
          <w:sz w:val="20"/>
          <w:szCs w:val="20"/>
        </w:rPr>
        <w:t xml:space="preserve">Δέστε καλά έναν κόμπο γύρω από το σωλήνα και στη συνέχεια τυλίξτε τα άκρα πάλι γύρω από το σωλήνα. </w:t>
      </w:r>
    </w:p>
    <w:p w:rsidR="00F165E8" w:rsidRPr="00DA631E" w:rsidRDefault="00F165E8" w:rsidP="00F165E8">
      <w:pPr>
        <w:numPr>
          <w:ilvl w:val="0"/>
          <w:numId w:val="22"/>
        </w:numPr>
        <w:tabs>
          <w:tab w:val="clear" w:pos="1800"/>
        </w:tabs>
        <w:jc w:val="both"/>
        <w:rPr>
          <w:rFonts w:ascii="Bookman Old Style" w:hAnsi="Bookman Old Style"/>
          <w:sz w:val="20"/>
          <w:szCs w:val="20"/>
        </w:rPr>
      </w:pPr>
      <w:r w:rsidRPr="00DA631E">
        <w:rPr>
          <w:rFonts w:ascii="Bookman Old Style" w:hAnsi="Bookman Old Style"/>
          <w:sz w:val="20"/>
          <w:szCs w:val="20"/>
        </w:rPr>
        <w:lastRenderedPageBreak/>
        <w:t xml:space="preserve">Δέστε άλλον ένα σφιχτό κόμπο και στη συνέχεια ένα τετράγωνο κόμπο για να ολοκληρώσετε τη διαδικασία. </w:t>
      </w:r>
    </w:p>
    <w:p w:rsidR="00F165E8" w:rsidRDefault="00F165E8" w:rsidP="00661E83">
      <w:pPr>
        <w:numPr>
          <w:ilvl w:val="0"/>
          <w:numId w:val="21"/>
        </w:numPr>
        <w:jc w:val="both"/>
        <w:rPr>
          <w:rFonts w:ascii="Bookman Old Style" w:hAnsi="Bookman Old Style"/>
          <w:sz w:val="20"/>
          <w:szCs w:val="20"/>
        </w:rPr>
      </w:pPr>
      <w:r w:rsidRPr="00DA631E">
        <w:rPr>
          <w:rFonts w:ascii="Bookman Old Style" w:hAnsi="Bookman Old Style"/>
          <w:sz w:val="20"/>
          <w:szCs w:val="20"/>
        </w:rPr>
        <w:t xml:space="preserve">Μετά την ασφαλή στερέωση του σωλήνα, επιβεβαιώσετε και πάλι τη θέση του. </w:t>
      </w:r>
    </w:p>
    <w:p w:rsidR="006C0ED7" w:rsidRPr="00DA631E" w:rsidRDefault="006C0ED7" w:rsidP="006C0ED7">
      <w:pPr>
        <w:ind w:left="360"/>
        <w:jc w:val="both"/>
        <w:rPr>
          <w:rFonts w:ascii="Bookman Old Style" w:hAnsi="Bookman Old Style"/>
          <w:sz w:val="20"/>
          <w:szCs w:val="20"/>
        </w:rPr>
      </w:pPr>
    </w:p>
    <w:p w:rsidR="00661E83" w:rsidRPr="00832020" w:rsidRDefault="00DA631E" w:rsidP="00661E83">
      <w:pPr>
        <w:jc w:val="both"/>
        <w:rPr>
          <w:rFonts w:ascii="Bookman Old Style" w:hAnsi="Bookman Old Style"/>
          <w:b/>
          <w:bCs/>
          <w:sz w:val="20"/>
          <w:szCs w:val="20"/>
          <w:u w:val="single"/>
        </w:rPr>
      </w:pPr>
      <w:r w:rsidRPr="00832020">
        <w:rPr>
          <w:rFonts w:ascii="Bookman Old Style" w:hAnsi="Bookman Old Style"/>
          <w:b/>
          <w:bCs/>
          <w:sz w:val="20"/>
          <w:szCs w:val="20"/>
          <w:u w:val="single"/>
        </w:rPr>
        <w:t>Ε. Φάση παρακολούθησης</w:t>
      </w:r>
    </w:p>
    <w:p w:rsidR="00DA631E" w:rsidRDefault="00DA631E" w:rsidP="00425737">
      <w:pPr>
        <w:numPr>
          <w:ilvl w:val="0"/>
          <w:numId w:val="28"/>
        </w:numPr>
        <w:tabs>
          <w:tab w:val="left" w:pos="540"/>
        </w:tabs>
        <w:jc w:val="both"/>
        <w:rPr>
          <w:rFonts w:ascii="Bookman Old Style" w:hAnsi="Bookman Old Style"/>
          <w:sz w:val="20"/>
          <w:szCs w:val="20"/>
        </w:rPr>
      </w:pPr>
      <w:r>
        <w:rPr>
          <w:rFonts w:ascii="Bookman Old Style" w:hAnsi="Bookman Old Style"/>
          <w:sz w:val="20"/>
          <w:szCs w:val="20"/>
        </w:rPr>
        <w:t>Παρακολουθείται ο βαθμός αερισμού του ασθενούς (κορεσμός αιμοσφαιρίνης, μέσω του παλ</w:t>
      </w:r>
      <w:r w:rsidR="008235EB">
        <w:rPr>
          <w:rFonts w:ascii="Bookman Old Style" w:hAnsi="Bookman Old Style"/>
          <w:sz w:val="20"/>
          <w:szCs w:val="20"/>
        </w:rPr>
        <w:t>μικού οξύμετρου) και</w:t>
      </w:r>
      <w:r w:rsidR="00425737">
        <w:rPr>
          <w:rFonts w:ascii="Bookman Old Style" w:hAnsi="Bookman Old Style"/>
          <w:sz w:val="20"/>
          <w:szCs w:val="20"/>
        </w:rPr>
        <w:t xml:space="preserve"> </w:t>
      </w:r>
      <w:r w:rsidR="008235EB">
        <w:rPr>
          <w:rFonts w:ascii="Bookman Old Style" w:hAnsi="Bookman Old Style"/>
          <w:sz w:val="20"/>
          <w:szCs w:val="20"/>
        </w:rPr>
        <w:t xml:space="preserve">ελέγχονται τα </w:t>
      </w:r>
      <w:r w:rsidR="00425737">
        <w:rPr>
          <w:rFonts w:ascii="Bookman Old Style" w:hAnsi="Bookman Old Style"/>
          <w:sz w:val="20"/>
          <w:szCs w:val="20"/>
        </w:rPr>
        <w:t>αέρια αρτηριακού αίματος</w:t>
      </w:r>
    </w:p>
    <w:p w:rsidR="00DA631E" w:rsidRDefault="00DA631E" w:rsidP="00425737">
      <w:pPr>
        <w:numPr>
          <w:ilvl w:val="0"/>
          <w:numId w:val="28"/>
        </w:numPr>
        <w:tabs>
          <w:tab w:val="left" w:pos="540"/>
        </w:tabs>
        <w:jc w:val="both"/>
        <w:rPr>
          <w:rFonts w:ascii="Bookman Old Style" w:hAnsi="Bookman Old Style"/>
          <w:sz w:val="20"/>
          <w:szCs w:val="20"/>
        </w:rPr>
      </w:pPr>
      <w:r>
        <w:rPr>
          <w:rFonts w:ascii="Bookman Old Style" w:hAnsi="Bookman Old Style"/>
          <w:sz w:val="20"/>
          <w:szCs w:val="20"/>
        </w:rPr>
        <w:t>Ελέγχονται ανά τακτά διαστήματα τα ζωτικά σημεία.</w:t>
      </w:r>
    </w:p>
    <w:p w:rsidR="00DA631E" w:rsidRDefault="00DA631E" w:rsidP="00425737">
      <w:pPr>
        <w:numPr>
          <w:ilvl w:val="0"/>
          <w:numId w:val="28"/>
        </w:numPr>
        <w:tabs>
          <w:tab w:val="left" w:pos="540"/>
        </w:tabs>
        <w:jc w:val="both"/>
        <w:rPr>
          <w:rFonts w:ascii="Bookman Old Style" w:hAnsi="Bookman Old Style"/>
          <w:sz w:val="20"/>
          <w:szCs w:val="20"/>
        </w:rPr>
      </w:pPr>
      <w:r>
        <w:rPr>
          <w:rFonts w:ascii="Bookman Old Style" w:hAnsi="Bookman Old Style"/>
          <w:sz w:val="20"/>
          <w:szCs w:val="20"/>
        </w:rPr>
        <w:t xml:space="preserve">Επανεκτιμάται συχνά η θέση του σωλήνα για μετατόπιση. </w:t>
      </w:r>
    </w:p>
    <w:p w:rsidR="00DA631E" w:rsidRDefault="00832020" w:rsidP="00425737">
      <w:pPr>
        <w:numPr>
          <w:ilvl w:val="0"/>
          <w:numId w:val="28"/>
        </w:numPr>
        <w:tabs>
          <w:tab w:val="left" w:pos="540"/>
        </w:tabs>
        <w:jc w:val="both"/>
        <w:rPr>
          <w:rFonts w:ascii="Bookman Old Style" w:hAnsi="Bookman Old Style"/>
          <w:sz w:val="20"/>
          <w:szCs w:val="20"/>
        </w:rPr>
      </w:pPr>
      <w:r>
        <w:rPr>
          <w:rFonts w:ascii="Bookman Old Style" w:hAnsi="Bookman Old Style"/>
          <w:sz w:val="20"/>
          <w:szCs w:val="20"/>
        </w:rPr>
        <w:t>Εκτιμάται αν υπήρξαν βλάβες των δοντιών, του ρινικού βλεννογόνου, του οπίσθιου φάρυγγα ή του λάρυγγα (κατά την είσοδο του σωλήνα).</w:t>
      </w:r>
    </w:p>
    <w:p w:rsidR="00832020" w:rsidRDefault="00832020" w:rsidP="00425737">
      <w:pPr>
        <w:numPr>
          <w:ilvl w:val="0"/>
          <w:numId w:val="28"/>
        </w:numPr>
        <w:tabs>
          <w:tab w:val="left" w:pos="540"/>
        </w:tabs>
        <w:jc w:val="both"/>
        <w:rPr>
          <w:rFonts w:ascii="Bookman Old Style" w:hAnsi="Bookman Old Style"/>
          <w:sz w:val="20"/>
          <w:szCs w:val="20"/>
        </w:rPr>
      </w:pPr>
      <w:r>
        <w:rPr>
          <w:rFonts w:ascii="Bookman Old Style" w:hAnsi="Bookman Old Style"/>
          <w:sz w:val="20"/>
          <w:szCs w:val="20"/>
        </w:rPr>
        <w:t xml:space="preserve">Διενεργείται ανά τακτά διαστήματα ενδοτραχειακή αναρρόφηση των εκκρίσεων. </w:t>
      </w:r>
    </w:p>
    <w:p w:rsidR="00832020" w:rsidRPr="007C7BC8" w:rsidRDefault="00832020" w:rsidP="00425737">
      <w:pPr>
        <w:numPr>
          <w:ilvl w:val="0"/>
          <w:numId w:val="28"/>
        </w:numPr>
        <w:tabs>
          <w:tab w:val="left" w:pos="540"/>
        </w:tabs>
        <w:jc w:val="both"/>
        <w:rPr>
          <w:rFonts w:ascii="Bookman Old Style" w:hAnsi="Bookman Old Style"/>
          <w:sz w:val="20"/>
          <w:szCs w:val="20"/>
        </w:rPr>
      </w:pPr>
      <w:r w:rsidRPr="007C7BC8">
        <w:rPr>
          <w:rFonts w:ascii="Bookman Old Style" w:hAnsi="Bookman Old Style"/>
          <w:sz w:val="20"/>
          <w:szCs w:val="20"/>
        </w:rPr>
        <w:t xml:space="preserve">Αν ο ασθενής δεν είναι σε καταστολή, ενημερώνεται ότι δε θα μπορεί μιλάει, όσο ο σωλήνας είναι στη θέση του, να μην κινείται και να μην πειράζει το σωλήνα κατά κανένα τρόπο καθώς και ότι οι καταποτικές κινήσεις βοηθούν στον περιορισμό των αντανακλαστικών του φάρυγγα. </w:t>
      </w:r>
    </w:p>
    <w:p w:rsidR="00832020" w:rsidRDefault="00832020" w:rsidP="00425737">
      <w:pPr>
        <w:numPr>
          <w:ilvl w:val="0"/>
          <w:numId w:val="28"/>
        </w:numPr>
        <w:tabs>
          <w:tab w:val="left" w:pos="540"/>
        </w:tabs>
        <w:jc w:val="both"/>
        <w:rPr>
          <w:rFonts w:ascii="Bookman Old Style" w:hAnsi="Bookman Old Style"/>
          <w:sz w:val="20"/>
          <w:szCs w:val="20"/>
        </w:rPr>
      </w:pPr>
      <w:r>
        <w:rPr>
          <w:rFonts w:ascii="Bookman Old Style" w:hAnsi="Bookman Old Style"/>
          <w:sz w:val="20"/>
          <w:szCs w:val="20"/>
        </w:rPr>
        <w:t>Ενημ</w:t>
      </w:r>
      <w:r w:rsidR="007F34F8">
        <w:rPr>
          <w:rFonts w:ascii="Bookman Old Style" w:hAnsi="Bookman Old Style"/>
          <w:sz w:val="20"/>
          <w:szCs w:val="20"/>
        </w:rPr>
        <w:t>ερώνεται, επίσης,  το οικείο περιβάλλον</w:t>
      </w:r>
      <w:r w:rsidR="00C6439E">
        <w:rPr>
          <w:rFonts w:ascii="Bookman Old Style" w:hAnsi="Bookman Old Style"/>
          <w:sz w:val="20"/>
          <w:szCs w:val="20"/>
        </w:rPr>
        <w:t xml:space="preserve">. </w:t>
      </w:r>
    </w:p>
    <w:p w:rsidR="00832020" w:rsidRDefault="00832020" w:rsidP="00832020">
      <w:pPr>
        <w:tabs>
          <w:tab w:val="left" w:pos="540"/>
        </w:tabs>
        <w:ind w:left="540" w:hanging="180"/>
        <w:jc w:val="both"/>
        <w:rPr>
          <w:rFonts w:ascii="Bookman Old Style" w:hAnsi="Bookman Old Style"/>
          <w:sz w:val="20"/>
          <w:szCs w:val="20"/>
        </w:rPr>
      </w:pPr>
    </w:p>
    <w:p w:rsidR="00832020" w:rsidRDefault="00832020" w:rsidP="00832020">
      <w:pPr>
        <w:tabs>
          <w:tab w:val="left" w:pos="540"/>
        </w:tabs>
        <w:ind w:left="540" w:hanging="180"/>
        <w:jc w:val="both"/>
        <w:rPr>
          <w:rFonts w:ascii="Bookman Old Style" w:hAnsi="Bookman Old Style"/>
          <w:sz w:val="20"/>
          <w:szCs w:val="20"/>
        </w:rPr>
      </w:pPr>
    </w:p>
    <w:p w:rsidR="00832020" w:rsidRPr="008235EB" w:rsidRDefault="00832020" w:rsidP="00832020">
      <w:pPr>
        <w:tabs>
          <w:tab w:val="left" w:pos="540"/>
        </w:tabs>
        <w:ind w:left="540" w:hanging="180"/>
        <w:jc w:val="both"/>
        <w:rPr>
          <w:rFonts w:ascii="Bookman Old Style" w:hAnsi="Bookman Old Style"/>
          <w:color w:val="0000FF"/>
          <w:sz w:val="20"/>
          <w:szCs w:val="20"/>
        </w:rPr>
      </w:pPr>
      <w:r w:rsidRPr="008235EB">
        <w:rPr>
          <w:rFonts w:ascii="Bookman Old Style" w:hAnsi="Bookman Old Style"/>
          <w:b/>
          <w:bCs/>
          <w:color w:val="0000FF"/>
          <w:sz w:val="20"/>
          <w:szCs w:val="20"/>
        </w:rPr>
        <w:t>Νοσηλευτική αξιολόγηση</w:t>
      </w:r>
    </w:p>
    <w:p w:rsidR="00832020" w:rsidRDefault="00425737" w:rsidP="00425737">
      <w:pPr>
        <w:numPr>
          <w:ilvl w:val="0"/>
          <w:numId w:val="27"/>
        </w:numPr>
        <w:tabs>
          <w:tab w:val="left" w:pos="540"/>
        </w:tabs>
        <w:jc w:val="both"/>
        <w:rPr>
          <w:rFonts w:ascii="Bookman Old Style" w:hAnsi="Bookman Old Style"/>
          <w:sz w:val="20"/>
          <w:szCs w:val="20"/>
        </w:rPr>
      </w:pPr>
      <w:r>
        <w:rPr>
          <w:rFonts w:ascii="Bookman Old Style" w:hAnsi="Bookman Old Style"/>
          <w:sz w:val="20"/>
          <w:szCs w:val="20"/>
        </w:rPr>
        <w:t>Αξιολογείται ο βαθμός αερισμού του ασθενούς (μέσω των τιμών του κορεσμού της αιμοσφαιρίνης και των αερίων αρτηριακού αίματος).</w:t>
      </w:r>
    </w:p>
    <w:p w:rsidR="00425737" w:rsidRDefault="00425737" w:rsidP="00425737">
      <w:pPr>
        <w:numPr>
          <w:ilvl w:val="0"/>
          <w:numId w:val="27"/>
        </w:numPr>
        <w:tabs>
          <w:tab w:val="left" w:pos="540"/>
        </w:tabs>
        <w:jc w:val="both"/>
        <w:rPr>
          <w:rFonts w:ascii="Bookman Old Style" w:hAnsi="Bookman Old Style"/>
          <w:sz w:val="20"/>
          <w:szCs w:val="20"/>
        </w:rPr>
      </w:pPr>
      <w:r>
        <w:rPr>
          <w:rFonts w:ascii="Bookman Old Style" w:hAnsi="Bookman Old Style"/>
          <w:sz w:val="20"/>
          <w:szCs w:val="20"/>
        </w:rPr>
        <w:t>Αν ο ασθενής έχει αυτόματα αναπνοή, ελέγχεται η συχνότητα αυτής και το βάθος των αναπνοών. Επίσης, ελέγχεται αν ο ασθενής εμφανίζει εργώδη αναπνοή (χρήση επικουρικών μυών, εισολκή μεσοπλεύριων διαστημάτων)</w:t>
      </w:r>
    </w:p>
    <w:p w:rsidR="00425737" w:rsidRDefault="00425737" w:rsidP="00425737">
      <w:pPr>
        <w:numPr>
          <w:ilvl w:val="0"/>
          <w:numId w:val="27"/>
        </w:numPr>
        <w:tabs>
          <w:tab w:val="left" w:pos="540"/>
        </w:tabs>
        <w:jc w:val="both"/>
        <w:rPr>
          <w:rFonts w:ascii="Bookman Old Style" w:hAnsi="Bookman Old Style"/>
          <w:sz w:val="20"/>
          <w:szCs w:val="20"/>
        </w:rPr>
      </w:pPr>
      <w:r>
        <w:rPr>
          <w:rFonts w:ascii="Bookman Old Style" w:hAnsi="Bookman Old Style"/>
          <w:sz w:val="20"/>
          <w:szCs w:val="20"/>
        </w:rPr>
        <w:t xml:space="preserve">Αξιολογείται ο βαθμός ανοχής του ενδοτραχειακού σωλήνα από τον ασθενή. </w:t>
      </w:r>
    </w:p>
    <w:p w:rsidR="00425737" w:rsidRDefault="00425737" w:rsidP="00425737">
      <w:pPr>
        <w:numPr>
          <w:ilvl w:val="0"/>
          <w:numId w:val="27"/>
        </w:numPr>
        <w:tabs>
          <w:tab w:val="left" w:pos="540"/>
        </w:tabs>
        <w:jc w:val="both"/>
        <w:rPr>
          <w:rFonts w:ascii="Bookman Old Style" w:hAnsi="Bookman Old Style"/>
          <w:sz w:val="20"/>
          <w:szCs w:val="20"/>
        </w:rPr>
      </w:pPr>
      <w:r>
        <w:rPr>
          <w:rFonts w:ascii="Bookman Old Style" w:hAnsi="Bookman Old Style"/>
          <w:sz w:val="20"/>
          <w:szCs w:val="20"/>
        </w:rPr>
        <w:t>Αξιολογούνται αλλαγές στη συμπεριφορά του ασθενούς (ευερεθιστότητα</w:t>
      </w:r>
      <w:r w:rsidR="00AC0437">
        <w:rPr>
          <w:rFonts w:ascii="Bookman Old Style" w:hAnsi="Bookman Old Style"/>
          <w:sz w:val="20"/>
          <w:szCs w:val="20"/>
        </w:rPr>
        <w:t>, σύγχυση κ.α.)</w:t>
      </w:r>
    </w:p>
    <w:p w:rsidR="00DA631E" w:rsidRPr="00DA631E" w:rsidRDefault="00DA631E" w:rsidP="00DA631E">
      <w:pPr>
        <w:tabs>
          <w:tab w:val="left" w:pos="540"/>
        </w:tabs>
        <w:ind w:firstLine="360"/>
        <w:jc w:val="both"/>
        <w:rPr>
          <w:rFonts w:ascii="Bookman Old Style" w:hAnsi="Bookman Old Style"/>
          <w:sz w:val="20"/>
          <w:szCs w:val="20"/>
        </w:rPr>
      </w:pPr>
    </w:p>
    <w:p w:rsidR="00227CB6" w:rsidRPr="00DA631E" w:rsidRDefault="00227CB6" w:rsidP="00227CB6">
      <w:pPr>
        <w:jc w:val="both"/>
        <w:rPr>
          <w:rFonts w:ascii="Bookman Old Style" w:hAnsi="Bookman Old Style"/>
          <w:b/>
          <w:bCs/>
          <w:i/>
          <w:iCs/>
          <w:sz w:val="20"/>
          <w:szCs w:val="20"/>
        </w:rPr>
      </w:pPr>
      <w:r w:rsidRPr="00DA631E">
        <w:rPr>
          <w:rFonts w:ascii="Bookman Old Style" w:hAnsi="Bookman Old Style"/>
          <w:b/>
          <w:bCs/>
          <w:i/>
          <w:iCs/>
          <w:sz w:val="20"/>
          <w:szCs w:val="20"/>
        </w:rPr>
        <w:t>Βιβλιογραφία</w:t>
      </w:r>
    </w:p>
    <w:p w:rsidR="00661E83" w:rsidRPr="00DA631E" w:rsidRDefault="005C3E51" w:rsidP="005B322F">
      <w:pPr>
        <w:numPr>
          <w:ilvl w:val="0"/>
          <w:numId w:val="24"/>
        </w:numPr>
        <w:jc w:val="both"/>
        <w:rPr>
          <w:rFonts w:ascii="Bookman Old Style" w:hAnsi="Bookman Old Style"/>
          <w:sz w:val="20"/>
          <w:szCs w:val="20"/>
        </w:rPr>
      </w:pPr>
      <w:r w:rsidRPr="00DA631E">
        <w:rPr>
          <w:rFonts w:ascii="Bookman Old Style" w:hAnsi="Bookman Old Style"/>
          <w:sz w:val="20"/>
          <w:szCs w:val="20"/>
        </w:rPr>
        <w:t xml:space="preserve">Βογιατζάκη, </w:t>
      </w:r>
      <w:r>
        <w:rPr>
          <w:rFonts w:ascii="Bookman Old Style" w:hAnsi="Bookman Old Style"/>
          <w:sz w:val="20"/>
          <w:szCs w:val="20"/>
        </w:rPr>
        <w:t>Θ &amp;</w:t>
      </w:r>
      <w:r w:rsidRPr="00DA631E">
        <w:rPr>
          <w:rFonts w:ascii="Bookman Old Style" w:hAnsi="Bookman Old Style"/>
          <w:sz w:val="20"/>
          <w:szCs w:val="20"/>
        </w:rPr>
        <w:t xml:space="preserve"> Ιατρού</w:t>
      </w:r>
      <w:r>
        <w:rPr>
          <w:rFonts w:ascii="Bookman Old Style" w:hAnsi="Bookman Old Style"/>
          <w:sz w:val="20"/>
          <w:szCs w:val="20"/>
        </w:rPr>
        <w:t>, Χ.Α.</w:t>
      </w:r>
      <w:r w:rsidRPr="00DA631E">
        <w:rPr>
          <w:rFonts w:ascii="Bookman Old Style" w:hAnsi="Bookman Old Style"/>
          <w:sz w:val="20"/>
          <w:szCs w:val="20"/>
        </w:rPr>
        <w:t xml:space="preserve"> </w:t>
      </w:r>
      <w:r>
        <w:rPr>
          <w:rFonts w:ascii="Bookman Old Style" w:hAnsi="Bookman Old Style"/>
          <w:sz w:val="20"/>
          <w:szCs w:val="20"/>
        </w:rPr>
        <w:t xml:space="preserve">(2004) Διαχείριση Του Αεραγωγού </w:t>
      </w:r>
      <w:r w:rsidR="00227CB6" w:rsidRPr="00DA631E">
        <w:rPr>
          <w:rFonts w:ascii="Bookman Old Style" w:hAnsi="Bookman Old Style"/>
          <w:sz w:val="20"/>
          <w:szCs w:val="20"/>
        </w:rPr>
        <w:t>Παπαδόπουλος</w:t>
      </w:r>
      <w:r>
        <w:rPr>
          <w:rFonts w:ascii="Bookman Old Style" w:hAnsi="Bookman Old Style"/>
          <w:sz w:val="20"/>
          <w:szCs w:val="20"/>
        </w:rPr>
        <w:t xml:space="preserve">, </w:t>
      </w:r>
      <w:r w:rsidR="00227CB6" w:rsidRPr="00DA631E">
        <w:rPr>
          <w:rFonts w:ascii="Bookman Old Style" w:hAnsi="Bookman Old Style"/>
          <w:sz w:val="20"/>
          <w:szCs w:val="20"/>
        </w:rPr>
        <w:t>Γ., Φίλος</w:t>
      </w:r>
      <w:r>
        <w:rPr>
          <w:rFonts w:ascii="Bookman Old Style" w:hAnsi="Bookman Old Style"/>
          <w:sz w:val="20"/>
          <w:szCs w:val="20"/>
        </w:rPr>
        <w:t>,</w:t>
      </w:r>
      <w:r w:rsidR="00227CB6" w:rsidRPr="00DA631E">
        <w:rPr>
          <w:rFonts w:ascii="Bookman Old Style" w:hAnsi="Bookman Old Style"/>
          <w:sz w:val="20"/>
          <w:szCs w:val="20"/>
        </w:rPr>
        <w:t xml:space="preserve"> Κ., </w:t>
      </w:r>
      <w:r>
        <w:rPr>
          <w:rFonts w:ascii="Bookman Old Style" w:hAnsi="Bookman Old Style"/>
          <w:sz w:val="20"/>
          <w:szCs w:val="20"/>
        </w:rPr>
        <w:t xml:space="preserve">Ιατρού, Χ. &amp; Βρετζάκης, Γ. </w:t>
      </w:r>
      <w:r w:rsidR="00227CB6" w:rsidRPr="005C3E51">
        <w:rPr>
          <w:rFonts w:ascii="Bookman Old Style" w:hAnsi="Bookman Old Style"/>
          <w:i/>
          <w:iCs/>
          <w:sz w:val="20"/>
          <w:szCs w:val="20"/>
        </w:rPr>
        <w:t>Περιεγχειρητική Ιατρική – Αναισθησιολογία Επείγουσα &amp; Εντα</w:t>
      </w:r>
      <w:r w:rsidRPr="005C3E51">
        <w:rPr>
          <w:rFonts w:ascii="Bookman Old Style" w:hAnsi="Bookman Old Style"/>
          <w:i/>
          <w:iCs/>
          <w:sz w:val="20"/>
          <w:szCs w:val="20"/>
        </w:rPr>
        <w:t>τική Ιατρική – Θεραπεία Πόνου</w:t>
      </w:r>
      <w:r>
        <w:rPr>
          <w:rFonts w:ascii="Bookman Old Style" w:hAnsi="Bookman Old Style"/>
          <w:i/>
          <w:iCs/>
          <w:sz w:val="20"/>
          <w:szCs w:val="20"/>
        </w:rPr>
        <w:t xml:space="preserve">. </w:t>
      </w:r>
      <w:r w:rsidRPr="00DA631E">
        <w:rPr>
          <w:rFonts w:ascii="Bookman Old Style" w:hAnsi="Bookman Old Style"/>
          <w:sz w:val="20"/>
          <w:szCs w:val="20"/>
        </w:rPr>
        <w:t>Ιωάννινα</w:t>
      </w:r>
      <w:r>
        <w:rPr>
          <w:rFonts w:ascii="Bookman Old Style" w:hAnsi="Bookman Old Style"/>
          <w:sz w:val="20"/>
          <w:szCs w:val="20"/>
        </w:rPr>
        <w:t>: Εκδόσεις ΕΦΥΡΑ</w:t>
      </w:r>
      <w:r w:rsidR="00227CB6" w:rsidRPr="00DA631E">
        <w:rPr>
          <w:rFonts w:ascii="Bookman Old Style" w:hAnsi="Bookman Old Style"/>
          <w:sz w:val="20"/>
          <w:szCs w:val="20"/>
        </w:rPr>
        <w:t xml:space="preserve">. </w:t>
      </w:r>
    </w:p>
    <w:p w:rsidR="005B322F" w:rsidRPr="00FF2256" w:rsidRDefault="005C3E51" w:rsidP="005B322F">
      <w:pPr>
        <w:numPr>
          <w:ilvl w:val="0"/>
          <w:numId w:val="24"/>
        </w:numPr>
        <w:jc w:val="both"/>
        <w:rPr>
          <w:rFonts w:ascii="Bookman Old Style" w:hAnsi="Bookman Old Style"/>
          <w:sz w:val="20"/>
          <w:szCs w:val="20"/>
        </w:rPr>
      </w:pPr>
      <w:r w:rsidRPr="007A30A6">
        <w:rPr>
          <w:rFonts w:ascii="Bookman Old Style" w:hAnsi="Bookman Old Style"/>
          <w:sz w:val="20"/>
          <w:szCs w:val="20"/>
          <w:lang w:val="en-US"/>
        </w:rPr>
        <w:t>Donna</w:t>
      </w:r>
      <w:r w:rsidRPr="005C3E51">
        <w:rPr>
          <w:rFonts w:ascii="Bookman Old Style" w:hAnsi="Bookman Old Style"/>
          <w:sz w:val="20"/>
          <w:szCs w:val="20"/>
          <w:lang w:val="en-GB"/>
        </w:rPr>
        <w:t xml:space="preserve"> </w:t>
      </w:r>
      <w:r w:rsidRPr="007A30A6">
        <w:rPr>
          <w:rFonts w:ascii="Bookman Old Style" w:hAnsi="Bookman Old Style"/>
          <w:sz w:val="20"/>
          <w:szCs w:val="20"/>
          <w:lang w:val="en-US"/>
        </w:rPr>
        <w:t>York</w:t>
      </w:r>
      <w:r w:rsidRPr="005C3E51">
        <w:rPr>
          <w:rFonts w:ascii="Bookman Old Style" w:hAnsi="Bookman Old Style"/>
          <w:sz w:val="20"/>
          <w:szCs w:val="20"/>
          <w:lang w:val="en-GB"/>
        </w:rPr>
        <w:t xml:space="preserve"> </w:t>
      </w:r>
      <w:r w:rsidRPr="007A30A6">
        <w:rPr>
          <w:rFonts w:ascii="Bookman Old Style" w:hAnsi="Bookman Old Style"/>
          <w:sz w:val="20"/>
          <w:szCs w:val="20"/>
          <w:lang w:val="en-US"/>
        </w:rPr>
        <w:t>Clark</w:t>
      </w:r>
      <w:r w:rsidRPr="005C3E51">
        <w:rPr>
          <w:rFonts w:ascii="Bookman Old Style" w:hAnsi="Bookman Old Style"/>
          <w:sz w:val="20"/>
          <w:szCs w:val="20"/>
          <w:lang w:val="en-GB"/>
        </w:rPr>
        <w:t xml:space="preserve">, </w:t>
      </w:r>
      <w:r w:rsidRPr="007A30A6">
        <w:rPr>
          <w:rFonts w:ascii="Bookman Old Style" w:hAnsi="Bookman Old Style"/>
          <w:sz w:val="20"/>
          <w:szCs w:val="20"/>
          <w:lang w:val="en-US"/>
        </w:rPr>
        <w:t>RN</w:t>
      </w:r>
      <w:r w:rsidRPr="005C3E51">
        <w:rPr>
          <w:rFonts w:ascii="Bookman Old Style" w:hAnsi="Bookman Old Style"/>
          <w:sz w:val="20"/>
          <w:szCs w:val="20"/>
          <w:lang w:val="en-GB"/>
        </w:rPr>
        <w:t xml:space="preserve">, </w:t>
      </w:r>
      <w:r w:rsidRPr="007A30A6">
        <w:rPr>
          <w:rFonts w:ascii="Bookman Old Style" w:hAnsi="Bookman Old Style"/>
          <w:sz w:val="20"/>
          <w:szCs w:val="20"/>
          <w:lang w:val="en-US"/>
        </w:rPr>
        <w:t>MS</w:t>
      </w:r>
      <w:r w:rsidRPr="005C3E51">
        <w:rPr>
          <w:rFonts w:ascii="Bookman Old Style" w:hAnsi="Bookman Old Style"/>
          <w:sz w:val="20"/>
          <w:szCs w:val="20"/>
          <w:lang w:val="en-GB"/>
        </w:rPr>
        <w:t xml:space="preserve">, </w:t>
      </w:r>
      <w:r w:rsidRPr="007A30A6">
        <w:rPr>
          <w:rFonts w:ascii="Bookman Old Style" w:hAnsi="Bookman Old Style"/>
          <w:sz w:val="20"/>
          <w:szCs w:val="20"/>
          <w:lang w:val="en-US"/>
        </w:rPr>
        <w:t>CFRN</w:t>
      </w:r>
      <w:r w:rsidRPr="005C3E51">
        <w:rPr>
          <w:rFonts w:ascii="Bookman Old Style" w:hAnsi="Bookman Old Style"/>
          <w:sz w:val="20"/>
          <w:szCs w:val="20"/>
          <w:lang w:val="en-GB"/>
        </w:rPr>
        <w:t xml:space="preserve">, </w:t>
      </w:r>
      <w:r w:rsidRPr="007A30A6">
        <w:rPr>
          <w:rFonts w:ascii="Bookman Old Style" w:hAnsi="Bookman Old Style"/>
          <w:sz w:val="20"/>
          <w:szCs w:val="20"/>
          <w:lang w:val="en-US"/>
        </w:rPr>
        <w:t>CMTE</w:t>
      </w:r>
      <w:r w:rsidRPr="005C3E51">
        <w:rPr>
          <w:rFonts w:ascii="Bookman Old Style" w:hAnsi="Bookman Old Style"/>
          <w:sz w:val="20"/>
          <w:szCs w:val="20"/>
          <w:lang w:val="en-GB"/>
        </w:rPr>
        <w:t xml:space="preserve">. (2008) </w:t>
      </w:r>
      <w:r w:rsidR="00FF2256" w:rsidRPr="007A30A6">
        <w:rPr>
          <w:rFonts w:ascii="Bookman Old Style" w:hAnsi="Bookman Old Style"/>
          <w:sz w:val="20"/>
          <w:szCs w:val="20"/>
          <w:lang w:val="en-US"/>
        </w:rPr>
        <w:t>General</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Principle</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of</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Endotracheal</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Intubation</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Rapid</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Sequence</w:t>
      </w:r>
      <w:r w:rsidR="00FF2256" w:rsidRPr="005C3E51">
        <w:rPr>
          <w:rFonts w:ascii="Bookman Old Style" w:hAnsi="Bookman Old Style"/>
          <w:sz w:val="20"/>
          <w:szCs w:val="20"/>
          <w:lang w:val="en-GB"/>
        </w:rPr>
        <w:t xml:space="preserve"> </w:t>
      </w:r>
      <w:r w:rsidR="00FF2256" w:rsidRPr="007A30A6">
        <w:rPr>
          <w:rFonts w:ascii="Bookman Old Style" w:hAnsi="Bookman Old Style"/>
          <w:sz w:val="20"/>
          <w:szCs w:val="20"/>
          <w:lang w:val="en-US"/>
        </w:rPr>
        <w:t>Intubation</w:t>
      </w:r>
      <w:r w:rsidR="00FF2256" w:rsidRPr="00FF2256">
        <w:rPr>
          <w:rFonts w:ascii="Bookman Old Style" w:hAnsi="Bookman Old Style"/>
          <w:sz w:val="20"/>
          <w:szCs w:val="20"/>
          <w:lang w:val="en-GB"/>
        </w:rPr>
        <w:t xml:space="preserve"> </w:t>
      </w:r>
      <w:r w:rsidR="005B322F" w:rsidRPr="007A30A6">
        <w:rPr>
          <w:rFonts w:ascii="Bookman Old Style" w:hAnsi="Bookman Old Style"/>
          <w:sz w:val="20"/>
          <w:szCs w:val="20"/>
          <w:lang w:val="en-US"/>
        </w:rPr>
        <w:t>Jean</w:t>
      </w:r>
      <w:r w:rsidR="005B322F" w:rsidRPr="005C3E51">
        <w:rPr>
          <w:rFonts w:ascii="Bookman Old Style" w:hAnsi="Bookman Old Style"/>
          <w:sz w:val="20"/>
          <w:szCs w:val="20"/>
          <w:lang w:val="en-GB"/>
        </w:rPr>
        <w:t xml:space="preserve"> </w:t>
      </w:r>
      <w:r w:rsidR="005B322F" w:rsidRPr="007A30A6">
        <w:rPr>
          <w:rFonts w:ascii="Bookman Old Style" w:hAnsi="Bookman Old Style"/>
          <w:sz w:val="20"/>
          <w:szCs w:val="20"/>
          <w:lang w:val="en-US"/>
        </w:rPr>
        <w:t>A</w:t>
      </w:r>
      <w:r w:rsidR="005B322F" w:rsidRPr="005C3E51">
        <w:rPr>
          <w:rFonts w:ascii="Bookman Old Style" w:hAnsi="Bookman Old Style"/>
          <w:sz w:val="20"/>
          <w:szCs w:val="20"/>
          <w:lang w:val="en-GB"/>
        </w:rPr>
        <w:t xml:space="preserve">. </w:t>
      </w:r>
      <w:r w:rsidR="005B322F" w:rsidRPr="007A30A6">
        <w:rPr>
          <w:rFonts w:ascii="Bookman Old Style" w:hAnsi="Bookman Old Style"/>
          <w:sz w:val="20"/>
          <w:szCs w:val="20"/>
          <w:lang w:val="en-US"/>
        </w:rPr>
        <w:t>Proehl</w:t>
      </w:r>
      <w:r w:rsidR="005B322F" w:rsidRPr="005C3E51">
        <w:rPr>
          <w:rFonts w:ascii="Bookman Old Style" w:hAnsi="Bookman Old Style"/>
          <w:sz w:val="20"/>
          <w:szCs w:val="20"/>
          <w:lang w:val="en-GB"/>
        </w:rPr>
        <w:t xml:space="preserve"> </w:t>
      </w:r>
      <w:r w:rsidR="005B322F" w:rsidRPr="00FF2256">
        <w:rPr>
          <w:rFonts w:ascii="Bookman Old Style" w:hAnsi="Bookman Old Style"/>
          <w:i/>
          <w:iCs/>
          <w:sz w:val="20"/>
          <w:szCs w:val="20"/>
          <w:lang w:val="en-US"/>
        </w:rPr>
        <w:t>Emergency</w:t>
      </w:r>
      <w:r w:rsidR="005B322F" w:rsidRPr="00FF2256">
        <w:rPr>
          <w:rFonts w:ascii="Bookman Old Style" w:hAnsi="Bookman Old Style"/>
          <w:i/>
          <w:iCs/>
          <w:sz w:val="20"/>
          <w:szCs w:val="20"/>
          <w:lang w:val="en-GB"/>
        </w:rPr>
        <w:t xml:space="preserve"> </w:t>
      </w:r>
      <w:r w:rsidR="005B322F" w:rsidRPr="00FF2256">
        <w:rPr>
          <w:rFonts w:ascii="Bookman Old Style" w:hAnsi="Bookman Old Style"/>
          <w:i/>
          <w:iCs/>
          <w:sz w:val="20"/>
          <w:szCs w:val="20"/>
          <w:lang w:val="en-US"/>
        </w:rPr>
        <w:t>Nursing</w:t>
      </w:r>
      <w:r w:rsidR="005B322F" w:rsidRPr="00FF2256">
        <w:rPr>
          <w:rFonts w:ascii="Bookman Old Style" w:hAnsi="Bookman Old Style"/>
          <w:i/>
          <w:iCs/>
          <w:sz w:val="20"/>
          <w:szCs w:val="20"/>
          <w:lang w:val="en-GB"/>
        </w:rPr>
        <w:t xml:space="preserve"> </w:t>
      </w:r>
      <w:r w:rsidR="005B322F" w:rsidRPr="00FF2256">
        <w:rPr>
          <w:rFonts w:ascii="Bookman Old Style" w:hAnsi="Bookman Old Style"/>
          <w:i/>
          <w:iCs/>
          <w:sz w:val="20"/>
          <w:szCs w:val="20"/>
          <w:lang w:val="en-US"/>
        </w:rPr>
        <w:t>Procedures</w:t>
      </w:r>
      <w:r w:rsidR="00FF2256" w:rsidRPr="00FF2256">
        <w:rPr>
          <w:rFonts w:ascii="Bookman Old Style" w:hAnsi="Bookman Old Style"/>
          <w:sz w:val="20"/>
          <w:szCs w:val="20"/>
          <w:lang w:val="en-GB"/>
        </w:rPr>
        <w:t xml:space="preserve"> (4</w:t>
      </w:r>
      <w:r w:rsidR="00FF2256" w:rsidRPr="00FF2256">
        <w:rPr>
          <w:rFonts w:ascii="Bookman Old Style" w:hAnsi="Bookman Old Style"/>
          <w:sz w:val="20"/>
          <w:szCs w:val="20"/>
          <w:vertAlign w:val="superscript"/>
          <w:lang w:val="en-US"/>
        </w:rPr>
        <w:t>th</w:t>
      </w:r>
      <w:r w:rsidR="00FF2256">
        <w:rPr>
          <w:rFonts w:ascii="Bookman Old Style" w:hAnsi="Bookman Old Style"/>
          <w:sz w:val="20"/>
          <w:szCs w:val="20"/>
          <w:lang w:val="en-US"/>
        </w:rPr>
        <w:t xml:space="preserve"> </w:t>
      </w:r>
      <w:r w:rsidR="005B322F" w:rsidRPr="007A30A6">
        <w:rPr>
          <w:rFonts w:ascii="Bookman Old Style" w:hAnsi="Bookman Old Style"/>
          <w:sz w:val="20"/>
          <w:szCs w:val="20"/>
          <w:lang w:val="en-US"/>
        </w:rPr>
        <w:t>Ed</w:t>
      </w:r>
      <w:r w:rsidR="00FF2256" w:rsidRPr="00FF2256">
        <w:rPr>
          <w:rFonts w:ascii="Bookman Old Style" w:hAnsi="Bookman Old Style"/>
          <w:sz w:val="20"/>
          <w:szCs w:val="20"/>
          <w:lang w:val="en-GB"/>
        </w:rPr>
        <w:t>.)</w:t>
      </w:r>
      <w:r w:rsidR="00FF2256">
        <w:rPr>
          <w:rFonts w:ascii="Bookman Old Style" w:hAnsi="Bookman Old Style"/>
          <w:sz w:val="20"/>
          <w:szCs w:val="20"/>
          <w:lang w:val="en-GB"/>
        </w:rPr>
        <w:t>.</w:t>
      </w:r>
      <w:r w:rsidR="005B322F" w:rsidRPr="00FF2256">
        <w:rPr>
          <w:rFonts w:ascii="Bookman Old Style" w:hAnsi="Bookman Old Style"/>
          <w:sz w:val="20"/>
          <w:szCs w:val="20"/>
          <w:lang w:val="en-GB"/>
        </w:rPr>
        <w:t xml:space="preserve"> </w:t>
      </w:r>
      <w:r w:rsidR="005B322F" w:rsidRPr="007A30A6">
        <w:rPr>
          <w:rFonts w:ascii="Bookman Old Style" w:hAnsi="Bookman Old Style"/>
          <w:sz w:val="20"/>
          <w:szCs w:val="20"/>
        </w:rPr>
        <w:t>Διαθέσιμο</w:t>
      </w:r>
      <w:r w:rsidR="005B322F" w:rsidRPr="00FF2256">
        <w:rPr>
          <w:rFonts w:ascii="Bookman Old Style" w:hAnsi="Bookman Old Style"/>
          <w:sz w:val="20"/>
          <w:szCs w:val="20"/>
        </w:rPr>
        <w:t xml:space="preserve"> </w:t>
      </w:r>
      <w:r w:rsidR="005B322F" w:rsidRPr="007A30A6">
        <w:rPr>
          <w:rFonts w:ascii="Bookman Old Style" w:hAnsi="Bookman Old Style"/>
          <w:sz w:val="20"/>
          <w:szCs w:val="20"/>
        </w:rPr>
        <w:t>στο</w:t>
      </w:r>
      <w:r w:rsidR="005B322F" w:rsidRPr="00FF2256">
        <w:rPr>
          <w:rFonts w:ascii="Bookman Old Style" w:hAnsi="Bookman Old Style"/>
          <w:sz w:val="20"/>
          <w:szCs w:val="20"/>
        </w:rPr>
        <w:t xml:space="preserve"> </w:t>
      </w:r>
      <w:r w:rsidR="005B322F" w:rsidRPr="007A30A6">
        <w:rPr>
          <w:rFonts w:ascii="Bookman Old Style" w:hAnsi="Bookman Old Style"/>
          <w:sz w:val="20"/>
          <w:szCs w:val="20"/>
        </w:rPr>
        <w:t>δικτυακό</w:t>
      </w:r>
      <w:r w:rsidR="005B322F" w:rsidRPr="00FF2256">
        <w:rPr>
          <w:rFonts w:ascii="Bookman Old Style" w:hAnsi="Bookman Old Style"/>
          <w:sz w:val="20"/>
          <w:szCs w:val="20"/>
        </w:rPr>
        <w:t xml:space="preserve"> </w:t>
      </w:r>
      <w:r w:rsidR="005B322F" w:rsidRPr="007A30A6">
        <w:rPr>
          <w:rFonts w:ascii="Bookman Old Style" w:hAnsi="Bookman Old Style"/>
          <w:sz w:val="20"/>
          <w:szCs w:val="20"/>
        </w:rPr>
        <w:t>τόπο</w:t>
      </w:r>
      <w:r w:rsidR="005B322F" w:rsidRPr="00FF2256">
        <w:rPr>
          <w:rFonts w:ascii="Bookman Old Style" w:hAnsi="Bookman Old Style"/>
          <w:sz w:val="20"/>
          <w:szCs w:val="20"/>
        </w:rPr>
        <w:t xml:space="preserve"> </w:t>
      </w:r>
      <w:hyperlink r:id="rId5" w:history="1">
        <w:r w:rsidR="005B322F" w:rsidRPr="007A30A6">
          <w:rPr>
            <w:rStyle w:val="-"/>
            <w:color w:val="auto"/>
            <w:sz w:val="20"/>
            <w:szCs w:val="20"/>
            <w:lang w:val="en-GB"/>
          </w:rPr>
          <w:t>http</w:t>
        </w:r>
        <w:r w:rsidR="005B322F" w:rsidRPr="00FF2256">
          <w:rPr>
            <w:rStyle w:val="-"/>
            <w:color w:val="auto"/>
            <w:sz w:val="20"/>
            <w:szCs w:val="20"/>
          </w:rPr>
          <w:t>://</w:t>
        </w:r>
        <w:r w:rsidR="005B322F" w:rsidRPr="007A30A6">
          <w:rPr>
            <w:rStyle w:val="-"/>
            <w:color w:val="auto"/>
            <w:sz w:val="20"/>
            <w:szCs w:val="20"/>
            <w:lang w:val="en-GB"/>
          </w:rPr>
          <w:t>books</w:t>
        </w:r>
        <w:r w:rsidR="005B322F" w:rsidRPr="00FF2256">
          <w:rPr>
            <w:rStyle w:val="-"/>
            <w:color w:val="auto"/>
            <w:sz w:val="20"/>
            <w:szCs w:val="20"/>
          </w:rPr>
          <w:t>.</w:t>
        </w:r>
        <w:r w:rsidR="005B322F" w:rsidRPr="007A30A6">
          <w:rPr>
            <w:rStyle w:val="-"/>
            <w:color w:val="auto"/>
            <w:sz w:val="20"/>
            <w:szCs w:val="20"/>
            <w:lang w:val="en-GB"/>
          </w:rPr>
          <w:t>google</w:t>
        </w:r>
        <w:r w:rsidR="005B322F" w:rsidRPr="00FF2256">
          <w:rPr>
            <w:rStyle w:val="-"/>
            <w:color w:val="auto"/>
            <w:sz w:val="20"/>
            <w:szCs w:val="20"/>
          </w:rPr>
          <w:t>.</w:t>
        </w:r>
        <w:r w:rsidR="005B322F" w:rsidRPr="007A30A6">
          <w:rPr>
            <w:rStyle w:val="-"/>
            <w:color w:val="auto"/>
            <w:sz w:val="20"/>
            <w:szCs w:val="20"/>
            <w:lang w:val="en-GB"/>
          </w:rPr>
          <w:t>ca</w:t>
        </w:r>
        <w:r w:rsidR="005B322F" w:rsidRPr="00FF2256">
          <w:rPr>
            <w:rStyle w:val="-"/>
            <w:color w:val="auto"/>
            <w:sz w:val="20"/>
            <w:szCs w:val="20"/>
          </w:rPr>
          <w:t>/</w:t>
        </w:r>
        <w:r w:rsidR="005B322F" w:rsidRPr="007A30A6">
          <w:rPr>
            <w:rStyle w:val="-"/>
            <w:color w:val="auto"/>
            <w:sz w:val="20"/>
            <w:szCs w:val="20"/>
            <w:lang w:val="en-GB"/>
          </w:rPr>
          <w:t>books</w:t>
        </w:r>
        <w:r w:rsidR="005B322F" w:rsidRPr="00FF2256">
          <w:rPr>
            <w:rStyle w:val="-"/>
            <w:color w:val="auto"/>
            <w:sz w:val="20"/>
            <w:szCs w:val="20"/>
          </w:rPr>
          <w:t>?</w:t>
        </w:r>
        <w:r w:rsidR="005B322F" w:rsidRPr="007A30A6">
          <w:rPr>
            <w:rStyle w:val="-"/>
            <w:color w:val="auto"/>
            <w:sz w:val="20"/>
            <w:szCs w:val="20"/>
            <w:lang w:val="en-GB"/>
          </w:rPr>
          <w:t>id</w:t>
        </w:r>
        <w:r w:rsidR="005B322F" w:rsidRPr="00FF2256">
          <w:rPr>
            <w:rStyle w:val="-"/>
            <w:color w:val="auto"/>
            <w:sz w:val="20"/>
            <w:szCs w:val="20"/>
          </w:rPr>
          <w:t>=6</w:t>
        </w:r>
        <w:r w:rsidR="005B322F" w:rsidRPr="007A30A6">
          <w:rPr>
            <w:rStyle w:val="-"/>
            <w:color w:val="auto"/>
            <w:sz w:val="20"/>
            <w:szCs w:val="20"/>
            <w:lang w:val="en-GB"/>
          </w:rPr>
          <w:t>kShIlq</w:t>
        </w:r>
        <w:r w:rsidR="005B322F" w:rsidRPr="00FF2256">
          <w:rPr>
            <w:rStyle w:val="-"/>
            <w:color w:val="auto"/>
            <w:sz w:val="20"/>
            <w:szCs w:val="20"/>
          </w:rPr>
          <w:t>5</w:t>
        </w:r>
        <w:r w:rsidR="005B322F" w:rsidRPr="007A30A6">
          <w:rPr>
            <w:rStyle w:val="-"/>
            <w:color w:val="auto"/>
            <w:sz w:val="20"/>
            <w:szCs w:val="20"/>
            <w:lang w:val="en-GB"/>
          </w:rPr>
          <w:t>HTYC</w:t>
        </w:r>
        <w:r w:rsidR="005B322F" w:rsidRPr="00FF2256">
          <w:rPr>
            <w:rStyle w:val="-"/>
            <w:color w:val="auto"/>
            <w:sz w:val="20"/>
            <w:szCs w:val="20"/>
          </w:rPr>
          <w:t>&amp;</w:t>
        </w:r>
        <w:r w:rsidR="005B322F" w:rsidRPr="007A30A6">
          <w:rPr>
            <w:rStyle w:val="-"/>
            <w:color w:val="auto"/>
            <w:sz w:val="20"/>
            <w:szCs w:val="20"/>
            <w:lang w:val="en-GB"/>
          </w:rPr>
          <w:t>printsec</w:t>
        </w:r>
        <w:r w:rsidR="005B322F" w:rsidRPr="00FF2256">
          <w:rPr>
            <w:rStyle w:val="-"/>
            <w:color w:val="auto"/>
            <w:sz w:val="20"/>
            <w:szCs w:val="20"/>
          </w:rPr>
          <w:t>=</w:t>
        </w:r>
        <w:r w:rsidR="005B322F" w:rsidRPr="007A30A6">
          <w:rPr>
            <w:rStyle w:val="-"/>
            <w:color w:val="auto"/>
            <w:sz w:val="20"/>
            <w:szCs w:val="20"/>
            <w:lang w:val="en-GB"/>
          </w:rPr>
          <w:t>frontcover</w:t>
        </w:r>
        <w:r w:rsidR="005B322F" w:rsidRPr="00FF2256">
          <w:rPr>
            <w:rStyle w:val="-"/>
            <w:color w:val="auto"/>
            <w:sz w:val="20"/>
            <w:szCs w:val="20"/>
          </w:rPr>
          <w:t>&amp;</w:t>
        </w:r>
        <w:r w:rsidR="005B322F" w:rsidRPr="007A30A6">
          <w:rPr>
            <w:rStyle w:val="-"/>
            <w:color w:val="auto"/>
            <w:sz w:val="20"/>
            <w:szCs w:val="20"/>
            <w:lang w:val="en-GB"/>
          </w:rPr>
          <w:t>hl</w:t>
        </w:r>
        <w:r w:rsidR="005B322F" w:rsidRPr="00FF2256">
          <w:rPr>
            <w:rStyle w:val="-"/>
            <w:color w:val="auto"/>
            <w:sz w:val="20"/>
            <w:szCs w:val="20"/>
          </w:rPr>
          <w:t>=</w:t>
        </w:r>
        <w:r w:rsidR="005B322F" w:rsidRPr="007A30A6">
          <w:rPr>
            <w:rStyle w:val="-"/>
            <w:color w:val="auto"/>
            <w:sz w:val="20"/>
            <w:szCs w:val="20"/>
            <w:lang w:val="en-GB"/>
          </w:rPr>
          <w:t>el</w:t>
        </w:r>
        <w:r w:rsidR="005B322F" w:rsidRPr="00FF2256">
          <w:rPr>
            <w:rStyle w:val="-"/>
            <w:color w:val="auto"/>
            <w:sz w:val="20"/>
            <w:szCs w:val="20"/>
          </w:rPr>
          <w:t>&amp;</w:t>
        </w:r>
        <w:r w:rsidR="005B322F" w:rsidRPr="007A30A6">
          <w:rPr>
            <w:rStyle w:val="-"/>
            <w:color w:val="auto"/>
            <w:sz w:val="20"/>
            <w:szCs w:val="20"/>
            <w:lang w:val="en-GB"/>
          </w:rPr>
          <w:t>source</w:t>
        </w:r>
        <w:r w:rsidR="005B322F" w:rsidRPr="00FF2256">
          <w:rPr>
            <w:rStyle w:val="-"/>
            <w:color w:val="auto"/>
            <w:sz w:val="20"/>
            <w:szCs w:val="20"/>
          </w:rPr>
          <w:t>=</w:t>
        </w:r>
        <w:r w:rsidR="005B322F" w:rsidRPr="007A30A6">
          <w:rPr>
            <w:rStyle w:val="-"/>
            <w:color w:val="auto"/>
            <w:sz w:val="20"/>
            <w:szCs w:val="20"/>
            <w:lang w:val="en-GB"/>
          </w:rPr>
          <w:t>gbs</w:t>
        </w:r>
        <w:r w:rsidR="005B322F" w:rsidRPr="00FF2256">
          <w:rPr>
            <w:rStyle w:val="-"/>
            <w:color w:val="auto"/>
            <w:sz w:val="20"/>
            <w:szCs w:val="20"/>
          </w:rPr>
          <w:t>_</w:t>
        </w:r>
        <w:r w:rsidR="005B322F" w:rsidRPr="007A30A6">
          <w:rPr>
            <w:rStyle w:val="-"/>
            <w:color w:val="auto"/>
            <w:sz w:val="20"/>
            <w:szCs w:val="20"/>
            <w:lang w:val="en-GB"/>
          </w:rPr>
          <w:t>ge</w:t>
        </w:r>
        <w:r w:rsidR="005B322F" w:rsidRPr="00FF2256">
          <w:rPr>
            <w:rStyle w:val="-"/>
            <w:color w:val="auto"/>
            <w:sz w:val="20"/>
            <w:szCs w:val="20"/>
          </w:rPr>
          <w:t>_</w:t>
        </w:r>
        <w:r w:rsidR="005B322F" w:rsidRPr="007A30A6">
          <w:rPr>
            <w:rStyle w:val="-"/>
            <w:color w:val="auto"/>
            <w:sz w:val="20"/>
            <w:szCs w:val="20"/>
            <w:lang w:val="en-GB"/>
          </w:rPr>
          <w:t>summary</w:t>
        </w:r>
        <w:r w:rsidR="005B322F" w:rsidRPr="00FF2256">
          <w:rPr>
            <w:rStyle w:val="-"/>
            <w:color w:val="auto"/>
            <w:sz w:val="20"/>
            <w:szCs w:val="20"/>
          </w:rPr>
          <w:t>_</w:t>
        </w:r>
        <w:r w:rsidR="005B322F" w:rsidRPr="007A30A6">
          <w:rPr>
            <w:rStyle w:val="-"/>
            <w:color w:val="auto"/>
            <w:sz w:val="20"/>
            <w:szCs w:val="20"/>
            <w:lang w:val="en-GB"/>
          </w:rPr>
          <w:t>r</w:t>
        </w:r>
        <w:r w:rsidR="005B322F" w:rsidRPr="00FF2256">
          <w:rPr>
            <w:rStyle w:val="-"/>
            <w:color w:val="auto"/>
            <w:sz w:val="20"/>
            <w:szCs w:val="20"/>
          </w:rPr>
          <w:t>&amp;</w:t>
        </w:r>
        <w:r w:rsidR="005B322F" w:rsidRPr="007A30A6">
          <w:rPr>
            <w:rStyle w:val="-"/>
            <w:color w:val="auto"/>
            <w:sz w:val="20"/>
            <w:szCs w:val="20"/>
            <w:lang w:val="en-GB"/>
          </w:rPr>
          <w:t>cad</w:t>
        </w:r>
        <w:r w:rsidR="005B322F" w:rsidRPr="00FF2256">
          <w:rPr>
            <w:rStyle w:val="-"/>
            <w:color w:val="auto"/>
            <w:sz w:val="20"/>
            <w:szCs w:val="20"/>
          </w:rPr>
          <w:t>=0#</w:t>
        </w:r>
        <w:r w:rsidR="005B322F" w:rsidRPr="007A30A6">
          <w:rPr>
            <w:rStyle w:val="-"/>
            <w:color w:val="auto"/>
            <w:sz w:val="20"/>
            <w:szCs w:val="20"/>
            <w:lang w:val="en-GB"/>
          </w:rPr>
          <w:t>v</w:t>
        </w:r>
        <w:r w:rsidR="005B322F" w:rsidRPr="00FF2256">
          <w:rPr>
            <w:rStyle w:val="-"/>
            <w:color w:val="auto"/>
            <w:sz w:val="20"/>
            <w:szCs w:val="20"/>
          </w:rPr>
          <w:t>=</w:t>
        </w:r>
        <w:r w:rsidR="005B322F" w:rsidRPr="007A30A6">
          <w:rPr>
            <w:rStyle w:val="-"/>
            <w:color w:val="auto"/>
            <w:sz w:val="20"/>
            <w:szCs w:val="20"/>
            <w:lang w:val="en-GB"/>
          </w:rPr>
          <w:t>onepage</w:t>
        </w:r>
        <w:r w:rsidR="005B322F" w:rsidRPr="00FF2256">
          <w:rPr>
            <w:rStyle w:val="-"/>
            <w:color w:val="auto"/>
            <w:sz w:val="20"/>
            <w:szCs w:val="20"/>
          </w:rPr>
          <w:t>&amp;</w:t>
        </w:r>
        <w:r w:rsidR="005B322F" w:rsidRPr="007A30A6">
          <w:rPr>
            <w:rStyle w:val="-"/>
            <w:color w:val="auto"/>
            <w:sz w:val="20"/>
            <w:szCs w:val="20"/>
            <w:lang w:val="en-GB"/>
          </w:rPr>
          <w:t>q</w:t>
        </w:r>
        <w:r w:rsidR="005B322F" w:rsidRPr="00FF2256">
          <w:rPr>
            <w:rStyle w:val="-"/>
            <w:color w:val="auto"/>
            <w:sz w:val="20"/>
            <w:szCs w:val="20"/>
          </w:rPr>
          <w:t>&amp;</w:t>
        </w:r>
        <w:r w:rsidR="005B322F" w:rsidRPr="007A30A6">
          <w:rPr>
            <w:rStyle w:val="-"/>
            <w:color w:val="auto"/>
            <w:sz w:val="20"/>
            <w:szCs w:val="20"/>
            <w:lang w:val="en-GB"/>
          </w:rPr>
          <w:t>f</w:t>
        </w:r>
        <w:r w:rsidR="005B322F" w:rsidRPr="00FF2256">
          <w:rPr>
            <w:rStyle w:val="-"/>
            <w:color w:val="auto"/>
            <w:sz w:val="20"/>
            <w:szCs w:val="20"/>
          </w:rPr>
          <w:t>=</w:t>
        </w:r>
        <w:r w:rsidR="005B322F" w:rsidRPr="007A30A6">
          <w:rPr>
            <w:rStyle w:val="-"/>
            <w:color w:val="auto"/>
            <w:sz w:val="20"/>
            <w:szCs w:val="20"/>
            <w:lang w:val="en-GB"/>
          </w:rPr>
          <w:t>false</w:t>
        </w:r>
      </w:hyperlink>
      <w:r w:rsidR="005B322F" w:rsidRPr="00FF2256">
        <w:rPr>
          <w:sz w:val="20"/>
          <w:szCs w:val="20"/>
        </w:rPr>
        <w:t xml:space="preserve"> </w:t>
      </w:r>
      <w:r w:rsidR="00FF2256" w:rsidRPr="00FF2256">
        <w:rPr>
          <w:sz w:val="20"/>
          <w:szCs w:val="20"/>
        </w:rPr>
        <w:t>(</w:t>
      </w:r>
      <w:r w:rsidR="005B322F" w:rsidRPr="00FF2256">
        <w:rPr>
          <w:sz w:val="20"/>
          <w:szCs w:val="20"/>
        </w:rPr>
        <w:t>18/11/2012</w:t>
      </w:r>
      <w:r w:rsidR="00FF2256" w:rsidRPr="00FF2256">
        <w:rPr>
          <w:sz w:val="20"/>
          <w:szCs w:val="20"/>
        </w:rPr>
        <w:t>)</w:t>
      </w:r>
    </w:p>
    <w:p w:rsidR="00BB2E58" w:rsidRPr="00FF2256" w:rsidRDefault="00BB2E58" w:rsidP="00BB2E58">
      <w:pPr>
        <w:numPr>
          <w:ilvl w:val="0"/>
          <w:numId w:val="24"/>
        </w:numPr>
        <w:jc w:val="both"/>
        <w:rPr>
          <w:rFonts w:ascii="Bookman Old Style" w:hAnsi="Bookman Old Style"/>
          <w:sz w:val="20"/>
          <w:szCs w:val="20"/>
        </w:rPr>
      </w:pPr>
      <w:smartTag w:uri="urn:schemas-microsoft-com:office:smarttags" w:element="PlaceName">
        <w:r w:rsidRPr="007A30A6">
          <w:rPr>
            <w:rFonts w:ascii="Bookman Old Style" w:hAnsi="Bookman Old Style"/>
            <w:sz w:val="20"/>
            <w:szCs w:val="20"/>
            <w:lang w:val="en-US"/>
          </w:rPr>
          <w:t>John</w:t>
        </w:r>
      </w:smartTag>
      <w:r w:rsidRPr="007A30A6">
        <w:rPr>
          <w:rFonts w:ascii="Bookman Old Style" w:hAnsi="Bookman Old Style"/>
          <w:sz w:val="20"/>
          <w:szCs w:val="20"/>
          <w:lang w:val="en-GB"/>
        </w:rPr>
        <w:t xml:space="preserve"> </w:t>
      </w:r>
      <w:smartTag w:uri="urn:schemas-microsoft-com:office:smarttags" w:element="PlaceName">
        <w:r w:rsidRPr="007A30A6">
          <w:rPr>
            <w:rFonts w:ascii="Bookman Old Style" w:hAnsi="Bookman Old Style"/>
            <w:sz w:val="20"/>
            <w:szCs w:val="20"/>
            <w:lang w:val="en-US"/>
          </w:rPr>
          <w:t>Dempsey</w:t>
        </w:r>
      </w:smartTag>
      <w:r w:rsidRPr="007A30A6">
        <w:rPr>
          <w:rFonts w:ascii="Bookman Old Style" w:hAnsi="Bookman Old Style"/>
          <w:sz w:val="20"/>
          <w:szCs w:val="20"/>
          <w:lang w:val="en-GB"/>
        </w:rPr>
        <w:t xml:space="preserve"> </w:t>
      </w:r>
      <w:smartTag w:uri="urn:schemas-microsoft-com:office:smarttags" w:element="PlaceType">
        <w:r w:rsidRPr="007A30A6">
          <w:rPr>
            <w:rFonts w:ascii="Bookman Old Style" w:hAnsi="Bookman Old Style"/>
            <w:sz w:val="20"/>
            <w:szCs w:val="20"/>
            <w:lang w:val="en-US"/>
          </w:rPr>
          <w:t>Hospital</w:t>
        </w:r>
      </w:smartTag>
      <w:r w:rsidRPr="007A30A6">
        <w:rPr>
          <w:rFonts w:ascii="Bookman Old Style" w:hAnsi="Bookman Old Style"/>
          <w:sz w:val="20"/>
          <w:szCs w:val="20"/>
          <w:lang w:val="en-GB"/>
        </w:rPr>
        <w:t xml:space="preserve"> – </w:t>
      </w:r>
      <w:r w:rsidRPr="007A30A6">
        <w:rPr>
          <w:rFonts w:ascii="Bookman Old Style" w:hAnsi="Bookman Old Style"/>
          <w:sz w:val="20"/>
          <w:szCs w:val="20"/>
          <w:lang w:val="en-US"/>
        </w:rPr>
        <w:t>Department</w:t>
      </w:r>
      <w:r w:rsidRPr="007A30A6">
        <w:rPr>
          <w:rFonts w:ascii="Bookman Old Style" w:hAnsi="Bookman Old Style"/>
          <w:sz w:val="20"/>
          <w:szCs w:val="20"/>
          <w:lang w:val="en-GB"/>
        </w:rPr>
        <w:t xml:space="preserve"> </w:t>
      </w:r>
      <w:r w:rsidRPr="007A30A6">
        <w:rPr>
          <w:rFonts w:ascii="Bookman Old Style" w:hAnsi="Bookman Old Style"/>
          <w:sz w:val="20"/>
          <w:szCs w:val="20"/>
          <w:lang w:val="en-US"/>
        </w:rPr>
        <w:t>of</w:t>
      </w:r>
      <w:r w:rsidRPr="007A30A6">
        <w:rPr>
          <w:rFonts w:ascii="Bookman Old Style" w:hAnsi="Bookman Old Style"/>
          <w:sz w:val="20"/>
          <w:szCs w:val="20"/>
          <w:lang w:val="en-GB"/>
        </w:rPr>
        <w:t xml:space="preserve"> </w:t>
      </w:r>
      <w:r w:rsidRPr="007A30A6">
        <w:rPr>
          <w:rFonts w:ascii="Bookman Old Style" w:hAnsi="Bookman Old Style"/>
          <w:sz w:val="20"/>
          <w:szCs w:val="20"/>
          <w:lang w:val="en-US"/>
        </w:rPr>
        <w:t>Nursing</w:t>
      </w:r>
      <w:r w:rsidRPr="007A30A6">
        <w:rPr>
          <w:rFonts w:ascii="Bookman Old Style" w:hAnsi="Bookman Old Style"/>
          <w:sz w:val="20"/>
          <w:szCs w:val="20"/>
          <w:lang w:val="en-GB"/>
        </w:rPr>
        <w:t xml:space="preserve">, </w:t>
      </w:r>
      <w:r w:rsidRPr="007A30A6">
        <w:rPr>
          <w:rFonts w:ascii="Bookman Old Style" w:hAnsi="Bookman Old Style"/>
          <w:sz w:val="20"/>
          <w:szCs w:val="20"/>
          <w:lang w:val="en-US"/>
        </w:rPr>
        <w:t>The</w:t>
      </w:r>
      <w:r w:rsidRPr="007A30A6">
        <w:rPr>
          <w:rFonts w:ascii="Bookman Old Style" w:hAnsi="Bookman Old Style"/>
          <w:sz w:val="20"/>
          <w:szCs w:val="20"/>
          <w:lang w:val="en-GB"/>
        </w:rPr>
        <w:t xml:space="preserve"> </w:t>
      </w:r>
      <w:r w:rsidRPr="007A30A6">
        <w:rPr>
          <w:rFonts w:ascii="Bookman Old Style" w:hAnsi="Bookman Old Style"/>
          <w:sz w:val="20"/>
          <w:szCs w:val="20"/>
          <w:lang w:val="en-US"/>
        </w:rPr>
        <w:t>University</w:t>
      </w:r>
      <w:r w:rsidRPr="007A30A6">
        <w:rPr>
          <w:rFonts w:ascii="Bookman Old Style" w:hAnsi="Bookman Old Style"/>
          <w:sz w:val="20"/>
          <w:szCs w:val="20"/>
          <w:lang w:val="en-GB"/>
        </w:rPr>
        <w:t xml:space="preserve"> </w:t>
      </w:r>
      <w:r w:rsidRPr="007A30A6">
        <w:rPr>
          <w:rFonts w:ascii="Bookman Old Style" w:hAnsi="Bookman Old Style"/>
          <w:sz w:val="20"/>
          <w:szCs w:val="20"/>
          <w:lang w:val="en-US"/>
        </w:rPr>
        <w:t>of</w:t>
      </w:r>
      <w:r w:rsidRPr="007A30A6">
        <w:rPr>
          <w:rFonts w:ascii="Bookman Old Style" w:hAnsi="Bookman Old Style"/>
          <w:sz w:val="20"/>
          <w:szCs w:val="20"/>
          <w:lang w:val="en-GB"/>
        </w:rPr>
        <w:t xml:space="preserve"> </w:t>
      </w:r>
      <w:smartTag w:uri="urn:schemas-microsoft-com:office:smarttags" w:element="place">
        <w:smartTag w:uri="urn:schemas-microsoft-com:office:smarttags" w:element="PlaceName">
          <w:r w:rsidRPr="007A30A6">
            <w:rPr>
              <w:rFonts w:ascii="Bookman Old Style" w:hAnsi="Bookman Old Style"/>
              <w:sz w:val="20"/>
              <w:szCs w:val="20"/>
              <w:lang w:val="en-US"/>
            </w:rPr>
            <w:t>Connecticut</w:t>
          </w:r>
        </w:smartTag>
        <w:r w:rsidRPr="007A30A6">
          <w:rPr>
            <w:rFonts w:ascii="Bookman Old Style" w:hAnsi="Bookman Old Style"/>
            <w:sz w:val="20"/>
            <w:szCs w:val="20"/>
            <w:lang w:val="en-GB"/>
          </w:rPr>
          <w:t xml:space="preserve"> </w:t>
        </w:r>
        <w:smartTag w:uri="urn:schemas-microsoft-com:office:smarttags" w:element="PlaceName">
          <w:r w:rsidRPr="007A30A6">
            <w:rPr>
              <w:rFonts w:ascii="Bookman Old Style" w:hAnsi="Bookman Old Style"/>
              <w:sz w:val="20"/>
              <w:szCs w:val="20"/>
              <w:lang w:val="en-US"/>
            </w:rPr>
            <w:t>Health</w:t>
          </w:r>
        </w:smartTag>
        <w:r w:rsidRPr="007A30A6">
          <w:rPr>
            <w:rFonts w:ascii="Bookman Old Style" w:hAnsi="Bookman Old Style"/>
            <w:sz w:val="20"/>
            <w:szCs w:val="20"/>
            <w:lang w:val="en-GB"/>
          </w:rPr>
          <w:t xml:space="preserve"> </w:t>
        </w:r>
        <w:smartTag w:uri="urn:schemas-microsoft-com:office:smarttags" w:element="PlaceType">
          <w:r w:rsidRPr="007A30A6">
            <w:rPr>
              <w:rFonts w:ascii="Bookman Old Style" w:hAnsi="Bookman Old Style"/>
              <w:sz w:val="20"/>
              <w:szCs w:val="20"/>
              <w:lang w:val="en-US"/>
            </w:rPr>
            <w:t>Center</w:t>
          </w:r>
        </w:smartTag>
      </w:smartTag>
      <w:r w:rsidR="001138A8" w:rsidRPr="001138A8">
        <w:rPr>
          <w:rFonts w:ascii="Bookman Old Style" w:hAnsi="Bookman Old Style"/>
          <w:sz w:val="20"/>
          <w:szCs w:val="20"/>
          <w:lang w:val="en-GB"/>
        </w:rPr>
        <w:t>.</w:t>
      </w:r>
      <w:r w:rsidR="00FF2256" w:rsidRPr="00FF2256">
        <w:rPr>
          <w:rFonts w:ascii="Bookman Old Style" w:hAnsi="Bookman Old Style"/>
          <w:sz w:val="20"/>
          <w:szCs w:val="20"/>
          <w:lang w:val="en-GB"/>
        </w:rPr>
        <w:t xml:space="preserve"> (</w:t>
      </w:r>
      <w:r w:rsidR="004F7E72" w:rsidRPr="007A30A6">
        <w:rPr>
          <w:rFonts w:ascii="Bookman Old Style" w:hAnsi="Bookman Old Style"/>
          <w:sz w:val="20"/>
          <w:szCs w:val="20"/>
          <w:lang w:val="en-GB"/>
        </w:rPr>
        <w:t>2012</w:t>
      </w:r>
      <w:r w:rsidR="00FF2256" w:rsidRPr="00FF2256">
        <w:rPr>
          <w:rFonts w:ascii="Bookman Old Style" w:hAnsi="Bookman Old Style"/>
          <w:sz w:val="20"/>
          <w:szCs w:val="20"/>
          <w:lang w:val="en-GB"/>
        </w:rPr>
        <w:t>)</w:t>
      </w:r>
      <w:r w:rsidR="001138A8" w:rsidRPr="001138A8">
        <w:rPr>
          <w:rFonts w:ascii="Bookman Old Style" w:hAnsi="Bookman Old Style"/>
          <w:sz w:val="20"/>
          <w:szCs w:val="20"/>
          <w:lang w:val="en-GB"/>
        </w:rPr>
        <w:t>.</w:t>
      </w:r>
      <w:r w:rsidR="0085362B">
        <w:rPr>
          <w:rFonts w:ascii="Bookman Old Style" w:hAnsi="Bookman Old Style"/>
          <w:sz w:val="20"/>
          <w:szCs w:val="20"/>
          <w:lang w:val="en-GB"/>
        </w:rPr>
        <w:t xml:space="preserve"> </w:t>
      </w:r>
      <w:r w:rsidRPr="00FF2256">
        <w:rPr>
          <w:rFonts w:ascii="Bookman Old Style" w:hAnsi="Bookman Old Style"/>
          <w:i/>
          <w:iCs/>
          <w:sz w:val="20"/>
          <w:szCs w:val="20"/>
          <w:lang w:val="en-US"/>
        </w:rPr>
        <w:t>PROTOCOL</w:t>
      </w:r>
      <w:r w:rsidRPr="00FF2256">
        <w:rPr>
          <w:rFonts w:ascii="Bookman Old Style" w:hAnsi="Bookman Old Style"/>
          <w:i/>
          <w:iCs/>
          <w:sz w:val="20"/>
          <w:szCs w:val="20"/>
          <w:lang w:val="en-GB"/>
        </w:rPr>
        <w:t xml:space="preserve"> </w:t>
      </w:r>
      <w:r w:rsidRPr="00FF2256">
        <w:rPr>
          <w:rFonts w:ascii="Bookman Old Style" w:hAnsi="Bookman Old Style"/>
          <w:i/>
          <w:iCs/>
          <w:sz w:val="20"/>
          <w:szCs w:val="20"/>
          <w:lang w:val="en-US"/>
        </w:rPr>
        <w:t>FOR</w:t>
      </w:r>
      <w:r w:rsidRPr="00FF2256">
        <w:rPr>
          <w:rFonts w:ascii="Bookman Old Style" w:hAnsi="Bookman Old Style"/>
          <w:i/>
          <w:iCs/>
          <w:sz w:val="20"/>
          <w:szCs w:val="20"/>
          <w:lang w:val="en-GB"/>
        </w:rPr>
        <w:t>: «</w:t>
      </w:r>
      <w:r w:rsidRPr="00FF2256">
        <w:rPr>
          <w:rFonts w:ascii="Bookman Old Style" w:hAnsi="Bookman Old Style"/>
          <w:i/>
          <w:iCs/>
          <w:sz w:val="20"/>
          <w:szCs w:val="20"/>
          <w:lang w:val="en-US"/>
        </w:rPr>
        <w:t>Respiratory Compromise, Acute: Patient Assesement and Care</w:t>
      </w:r>
      <w:r w:rsidR="00FF2256" w:rsidRPr="00FF2256">
        <w:rPr>
          <w:rFonts w:ascii="Bookman Old Style" w:hAnsi="Bookman Old Style"/>
          <w:sz w:val="20"/>
          <w:szCs w:val="20"/>
          <w:lang w:val="en-GB"/>
        </w:rPr>
        <w:t>»</w:t>
      </w:r>
      <w:r w:rsidR="00FF2256">
        <w:rPr>
          <w:rFonts w:ascii="Bookman Old Style" w:hAnsi="Bookman Old Style"/>
          <w:sz w:val="20"/>
          <w:szCs w:val="20"/>
          <w:lang w:val="en-GB"/>
        </w:rPr>
        <w:t xml:space="preserve">. </w:t>
      </w:r>
      <w:r w:rsidRPr="007A30A6">
        <w:rPr>
          <w:rFonts w:ascii="Bookman Old Style" w:hAnsi="Bookman Old Style"/>
          <w:sz w:val="20"/>
          <w:szCs w:val="20"/>
        </w:rPr>
        <w:t>Διαθέσιμο</w:t>
      </w:r>
      <w:r w:rsidRPr="001138A8">
        <w:rPr>
          <w:rFonts w:ascii="Bookman Old Style" w:hAnsi="Bookman Old Style"/>
          <w:sz w:val="20"/>
          <w:szCs w:val="20"/>
          <w:lang w:val="en-GB"/>
        </w:rPr>
        <w:t xml:space="preserve"> </w:t>
      </w:r>
      <w:r w:rsidRPr="007A30A6">
        <w:rPr>
          <w:rFonts w:ascii="Bookman Old Style" w:hAnsi="Bookman Old Style"/>
          <w:sz w:val="20"/>
          <w:szCs w:val="20"/>
        </w:rPr>
        <w:t>στο</w:t>
      </w:r>
      <w:r w:rsidRPr="001138A8">
        <w:rPr>
          <w:rFonts w:ascii="Bookman Old Style" w:hAnsi="Bookman Old Style"/>
          <w:sz w:val="20"/>
          <w:szCs w:val="20"/>
          <w:lang w:val="en-GB"/>
        </w:rPr>
        <w:t xml:space="preserve"> </w:t>
      </w:r>
      <w:r w:rsidRPr="007A30A6">
        <w:rPr>
          <w:rFonts w:ascii="Bookman Old Style" w:hAnsi="Bookman Old Style"/>
          <w:sz w:val="20"/>
          <w:szCs w:val="20"/>
        </w:rPr>
        <w:t>δικτυακό</w:t>
      </w:r>
      <w:r w:rsidRPr="001138A8">
        <w:rPr>
          <w:rFonts w:ascii="Bookman Old Style" w:hAnsi="Bookman Old Style"/>
          <w:sz w:val="20"/>
          <w:szCs w:val="20"/>
          <w:lang w:val="en-GB"/>
        </w:rPr>
        <w:t xml:space="preserve"> </w:t>
      </w:r>
      <w:r w:rsidRPr="007A30A6">
        <w:rPr>
          <w:rFonts w:ascii="Bookman Old Style" w:hAnsi="Bookman Old Style"/>
          <w:sz w:val="20"/>
          <w:szCs w:val="20"/>
        </w:rPr>
        <w:t>τόπο</w:t>
      </w:r>
      <w:r w:rsidRPr="001138A8">
        <w:rPr>
          <w:rFonts w:ascii="Bookman Old Style" w:hAnsi="Bookman Old Style"/>
          <w:sz w:val="20"/>
          <w:szCs w:val="20"/>
          <w:lang w:val="en-GB"/>
        </w:rPr>
        <w:t xml:space="preserve"> </w:t>
      </w:r>
      <w:hyperlink r:id="rId6" w:history="1">
        <w:r w:rsidRPr="007A30A6">
          <w:rPr>
            <w:rStyle w:val="-"/>
            <w:rFonts w:ascii="Bookman Old Style" w:hAnsi="Bookman Old Style"/>
            <w:color w:val="auto"/>
            <w:sz w:val="20"/>
            <w:szCs w:val="20"/>
            <w:lang w:val="en-US"/>
          </w:rPr>
          <w:t>http</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nursing</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uchc</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edu</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nursing</w:t>
        </w:r>
        <w:r w:rsidRPr="00FF2256">
          <w:rPr>
            <w:rStyle w:val="-"/>
            <w:rFonts w:ascii="Bookman Old Style" w:hAnsi="Bookman Old Style"/>
            <w:color w:val="auto"/>
            <w:sz w:val="20"/>
            <w:szCs w:val="20"/>
          </w:rPr>
          <w:t>_</w:t>
        </w:r>
        <w:r w:rsidRPr="007A30A6">
          <w:rPr>
            <w:rStyle w:val="-"/>
            <w:rFonts w:ascii="Bookman Old Style" w:hAnsi="Bookman Old Style"/>
            <w:color w:val="auto"/>
            <w:sz w:val="20"/>
            <w:szCs w:val="20"/>
            <w:lang w:val="en-US"/>
          </w:rPr>
          <w:t>standards</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docs</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Respiratory</w:t>
        </w:r>
        <w:r w:rsidRPr="00FF2256">
          <w:rPr>
            <w:rStyle w:val="-"/>
            <w:rFonts w:ascii="Bookman Old Style" w:hAnsi="Bookman Old Style"/>
            <w:color w:val="auto"/>
            <w:sz w:val="20"/>
            <w:szCs w:val="20"/>
          </w:rPr>
          <w:t>%20</w:t>
        </w:r>
        <w:r w:rsidRPr="007A30A6">
          <w:rPr>
            <w:rStyle w:val="-"/>
            <w:rFonts w:ascii="Bookman Old Style" w:hAnsi="Bookman Old Style"/>
            <w:color w:val="auto"/>
            <w:sz w:val="20"/>
            <w:szCs w:val="20"/>
            <w:lang w:val="en-US"/>
          </w:rPr>
          <w:t>Compromise</w:t>
        </w:r>
        <w:r w:rsidRPr="00FF2256">
          <w:rPr>
            <w:rStyle w:val="-"/>
            <w:rFonts w:ascii="Bookman Old Style" w:hAnsi="Bookman Old Style"/>
            <w:color w:val="auto"/>
            <w:sz w:val="20"/>
            <w:szCs w:val="20"/>
          </w:rPr>
          <w:t>,%20</w:t>
        </w:r>
        <w:r w:rsidRPr="007A30A6">
          <w:rPr>
            <w:rStyle w:val="-"/>
            <w:rFonts w:ascii="Bookman Old Style" w:hAnsi="Bookman Old Style"/>
            <w:color w:val="auto"/>
            <w:sz w:val="20"/>
            <w:szCs w:val="20"/>
            <w:lang w:val="en-US"/>
          </w:rPr>
          <w:t>Acute</w:t>
        </w:r>
        <w:r w:rsidRPr="00FF2256">
          <w:rPr>
            <w:rStyle w:val="-"/>
            <w:rFonts w:ascii="Bookman Old Style" w:hAnsi="Bookman Old Style"/>
            <w:color w:val="auto"/>
            <w:sz w:val="20"/>
            <w:szCs w:val="20"/>
          </w:rPr>
          <w:t>%20-%20</w:t>
        </w:r>
        <w:r w:rsidRPr="007A30A6">
          <w:rPr>
            <w:rStyle w:val="-"/>
            <w:rFonts w:ascii="Bookman Old Style" w:hAnsi="Bookman Old Style"/>
            <w:color w:val="auto"/>
            <w:sz w:val="20"/>
            <w:szCs w:val="20"/>
            <w:lang w:val="en-US"/>
          </w:rPr>
          <w:t>Patient</w:t>
        </w:r>
        <w:r w:rsidRPr="00FF2256">
          <w:rPr>
            <w:rStyle w:val="-"/>
            <w:rFonts w:ascii="Bookman Old Style" w:hAnsi="Bookman Old Style"/>
            <w:color w:val="auto"/>
            <w:sz w:val="20"/>
            <w:szCs w:val="20"/>
          </w:rPr>
          <w:t>%20</w:t>
        </w:r>
        <w:r w:rsidRPr="007A30A6">
          <w:rPr>
            <w:rStyle w:val="-"/>
            <w:rFonts w:ascii="Bookman Old Style" w:hAnsi="Bookman Old Style"/>
            <w:color w:val="auto"/>
            <w:sz w:val="20"/>
            <w:szCs w:val="20"/>
            <w:lang w:val="en-US"/>
          </w:rPr>
          <w:t>Assessment</w:t>
        </w:r>
        <w:r w:rsidRPr="00FF2256">
          <w:rPr>
            <w:rStyle w:val="-"/>
            <w:rFonts w:ascii="Bookman Old Style" w:hAnsi="Bookman Old Style"/>
            <w:color w:val="auto"/>
            <w:sz w:val="20"/>
            <w:szCs w:val="20"/>
          </w:rPr>
          <w:t>%20%20</w:t>
        </w:r>
        <w:r w:rsidRPr="007A30A6">
          <w:rPr>
            <w:rStyle w:val="-"/>
            <w:rFonts w:ascii="Bookman Old Style" w:hAnsi="Bookman Old Style"/>
            <w:color w:val="auto"/>
            <w:sz w:val="20"/>
            <w:szCs w:val="20"/>
            <w:lang w:val="en-US"/>
          </w:rPr>
          <w:t>Care</w:t>
        </w:r>
        <w:r w:rsidRPr="00FF2256">
          <w:rPr>
            <w:rStyle w:val="-"/>
            <w:rFonts w:ascii="Bookman Old Style" w:hAnsi="Bookman Old Style"/>
            <w:color w:val="auto"/>
            <w:sz w:val="20"/>
            <w:szCs w:val="20"/>
          </w:rPr>
          <w:t>.</w:t>
        </w:r>
        <w:r w:rsidRPr="007A30A6">
          <w:rPr>
            <w:rStyle w:val="-"/>
            <w:rFonts w:ascii="Bookman Old Style" w:hAnsi="Bookman Old Style"/>
            <w:color w:val="auto"/>
            <w:sz w:val="20"/>
            <w:szCs w:val="20"/>
            <w:lang w:val="en-US"/>
          </w:rPr>
          <w:t>pdf</w:t>
        </w:r>
      </w:hyperlink>
      <w:r w:rsidR="00FF2256">
        <w:rPr>
          <w:rFonts w:ascii="Bookman Old Style" w:hAnsi="Bookman Old Style"/>
          <w:sz w:val="20"/>
          <w:szCs w:val="20"/>
        </w:rPr>
        <w:t xml:space="preserve"> (16/11/2012)</w:t>
      </w:r>
    </w:p>
    <w:p w:rsidR="005B322F" w:rsidRPr="007A30A6" w:rsidRDefault="005C3E51" w:rsidP="005B322F">
      <w:pPr>
        <w:numPr>
          <w:ilvl w:val="0"/>
          <w:numId w:val="24"/>
        </w:numPr>
        <w:jc w:val="both"/>
        <w:rPr>
          <w:rFonts w:ascii="Bookman Old Style" w:hAnsi="Bookman Old Style"/>
          <w:sz w:val="20"/>
          <w:szCs w:val="20"/>
          <w:lang w:val="en-GB"/>
        </w:rPr>
      </w:pPr>
      <w:r>
        <w:rPr>
          <w:rFonts w:ascii="Bookman Old Style" w:hAnsi="Bookman Old Style"/>
          <w:sz w:val="20"/>
          <w:szCs w:val="20"/>
          <w:lang w:val="en-US"/>
        </w:rPr>
        <w:t>Student Nurse journey. (</w:t>
      </w:r>
      <w:r w:rsidR="004F7E72" w:rsidRPr="007A30A6">
        <w:rPr>
          <w:rFonts w:ascii="Bookman Old Style" w:hAnsi="Bookman Old Style"/>
          <w:sz w:val="20"/>
          <w:szCs w:val="20"/>
          <w:lang w:val="en-US"/>
        </w:rPr>
        <w:t>2012</w:t>
      </w:r>
      <w:r>
        <w:rPr>
          <w:rFonts w:ascii="Bookman Old Style" w:hAnsi="Bookman Old Style"/>
          <w:sz w:val="20"/>
          <w:szCs w:val="20"/>
          <w:lang w:val="en-US"/>
        </w:rPr>
        <w:t xml:space="preserve">). </w:t>
      </w:r>
      <w:r w:rsidR="004F7E72" w:rsidRPr="005C3E51">
        <w:rPr>
          <w:rFonts w:ascii="Bookman Old Style" w:hAnsi="Bookman Old Style"/>
          <w:i/>
          <w:iCs/>
          <w:sz w:val="20"/>
          <w:szCs w:val="20"/>
          <w:lang w:val="en-US"/>
        </w:rPr>
        <w:t>Respirato</w:t>
      </w:r>
      <w:r w:rsidRPr="005C3E51">
        <w:rPr>
          <w:rFonts w:ascii="Bookman Old Style" w:hAnsi="Bookman Old Style"/>
          <w:i/>
          <w:iCs/>
          <w:sz w:val="20"/>
          <w:szCs w:val="20"/>
          <w:lang w:val="en-US"/>
        </w:rPr>
        <w:t>ry Compromise Clinical Protocol</w:t>
      </w:r>
      <w:r>
        <w:rPr>
          <w:rFonts w:ascii="Bookman Old Style" w:hAnsi="Bookman Old Style"/>
          <w:sz w:val="20"/>
          <w:szCs w:val="20"/>
          <w:lang w:val="en-US"/>
        </w:rPr>
        <w:t xml:space="preserve">. </w:t>
      </w:r>
      <w:r w:rsidR="004F7E72" w:rsidRPr="007A30A6">
        <w:rPr>
          <w:rFonts w:ascii="Bookman Old Style" w:hAnsi="Bookman Old Style"/>
          <w:sz w:val="20"/>
          <w:szCs w:val="20"/>
        </w:rPr>
        <w:t>Διαθέσιμο</w:t>
      </w:r>
      <w:r w:rsidR="004F7E72" w:rsidRPr="007A30A6">
        <w:rPr>
          <w:rFonts w:ascii="Bookman Old Style" w:hAnsi="Bookman Old Style"/>
          <w:sz w:val="20"/>
          <w:szCs w:val="20"/>
          <w:lang w:val="en-GB"/>
        </w:rPr>
        <w:t xml:space="preserve"> </w:t>
      </w:r>
      <w:r w:rsidR="004F7E72" w:rsidRPr="007A30A6">
        <w:rPr>
          <w:rFonts w:ascii="Bookman Old Style" w:hAnsi="Bookman Old Style"/>
          <w:sz w:val="20"/>
          <w:szCs w:val="20"/>
        </w:rPr>
        <w:t>στο</w:t>
      </w:r>
      <w:r w:rsidR="004F7E72" w:rsidRPr="007A30A6">
        <w:rPr>
          <w:rFonts w:ascii="Bookman Old Style" w:hAnsi="Bookman Old Style"/>
          <w:sz w:val="20"/>
          <w:szCs w:val="20"/>
          <w:lang w:val="en-GB"/>
        </w:rPr>
        <w:t xml:space="preserve"> </w:t>
      </w:r>
      <w:r w:rsidR="004F7E72" w:rsidRPr="007A30A6">
        <w:rPr>
          <w:rFonts w:ascii="Bookman Old Style" w:hAnsi="Bookman Old Style"/>
          <w:sz w:val="20"/>
          <w:szCs w:val="20"/>
        </w:rPr>
        <w:t>δικτυακό</w:t>
      </w:r>
      <w:r w:rsidR="004F7E72" w:rsidRPr="007A30A6">
        <w:rPr>
          <w:rFonts w:ascii="Bookman Old Style" w:hAnsi="Bookman Old Style"/>
          <w:sz w:val="20"/>
          <w:szCs w:val="20"/>
          <w:lang w:val="en-GB"/>
        </w:rPr>
        <w:t xml:space="preserve"> </w:t>
      </w:r>
      <w:r w:rsidR="004F7E72" w:rsidRPr="007A30A6">
        <w:rPr>
          <w:rFonts w:ascii="Bookman Old Style" w:hAnsi="Bookman Old Style"/>
          <w:sz w:val="20"/>
          <w:szCs w:val="20"/>
        </w:rPr>
        <w:t>τόπο</w:t>
      </w:r>
      <w:r w:rsidR="004F7E72" w:rsidRPr="007A30A6">
        <w:rPr>
          <w:rFonts w:ascii="Bookman Old Style" w:hAnsi="Bookman Old Style"/>
          <w:sz w:val="20"/>
          <w:szCs w:val="20"/>
          <w:lang w:val="en-GB"/>
        </w:rPr>
        <w:t xml:space="preserve"> </w:t>
      </w:r>
      <w:hyperlink r:id="rId7" w:history="1">
        <w:r w:rsidR="004F7E72" w:rsidRPr="007A30A6">
          <w:rPr>
            <w:rStyle w:val="-"/>
            <w:rFonts w:ascii="Bookman Old Style" w:hAnsi="Bookman Old Style"/>
            <w:color w:val="auto"/>
            <w:sz w:val="20"/>
            <w:szCs w:val="20"/>
            <w:lang w:val="en-US"/>
          </w:rPr>
          <w:t>http://www.snjourney.com/ClinicalInfo/Systems/Resp/RespiratoryCompromiseClinicalProtocol.htm</w:t>
        </w:r>
      </w:hyperlink>
      <w:r w:rsidR="00CC4B21" w:rsidRPr="007A30A6">
        <w:rPr>
          <w:rFonts w:ascii="Bookman Old Style" w:hAnsi="Bookman Old Style"/>
          <w:sz w:val="20"/>
          <w:szCs w:val="20"/>
          <w:lang w:val="en-GB"/>
        </w:rPr>
        <w:t xml:space="preserve"> </w:t>
      </w:r>
      <w:r>
        <w:rPr>
          <w:rFonts w:ascii="Bookman Old Style" w:hAnsi="Bookman Old Style"/>
          <w:sz w:val="20"/>
          <w:szCs w:val="20"/>
          <w:lang w:val="en-GB"/>
        </w:rPr>
        <w:t>(</w:t>
      </w:r>
      <w:r w:rsidR="00CC4B21" w:rsidRPr="007A30A6">
        <w:rPr>
          <w:rFonts w:ascii="Bookman Old Style" w:hAnsi="Bookman Old Style"/>
          <w:sz w:val="20"/>
          <w:szCs w:val="20"/>
          <w:lang w:val="en-GB"/>
        </w:rPr>
        <w:t>16/11/2012</w:t>
      </w:r>
      <w:r>
        <w:rPr>
          <w:rFonts w:ascii="Bookman Old Style" w:hAnsi="Bookman Old Style"/>
          <w:sz w:val="20"/>
          <w:szCs w:val="20"/>
          <w:lang w:val="en-GB"/>
        </w:rPr>
        <w:t>)</w:t>
      </w:r>
    </w:p>
    <w:p w:rsidR="004F7E72" w:rsidRPr="0050135F" w:rsidRDefault="00AB2575" w:rsidP="005B322F">
      <w:pPr>
        <w:numPr>
          <w:ilvl w:val="0"/>
          <w:numId w:val="24"/>
        </w:numPr>
        <w:jc w:val="both"/>
        <w:rPr>
          <w:rFonts w:ascii="Bookman Old Style" w:hAnsi="Bookman Old Style"/>
          <w:sz w:val="20"/>
          <w:szCs w:val="20"/>
        </w:rPr>
      </w:pPr>
      <w:r w:rsidRPr="007A30A6">
        <w:rPr>
          <w:rFonts w:ascii="Bookman Old Style" w:hAnsi="Bookman Old Style"/>
          <w:sz w:val="20"/>
          <w:szCs w:val="20"/>
          <w:lang w:val="en-GB"/>
        </w:rPr>
        <w:t>Lippin</w:t>
      </w:r>
      <w:r w:rsidR="0050135F">
        <w:rPr>
          <w:rFonts w:ascii="Bookman Old Style" w:hAnsi="Bookman Old Style"/>
          <w:sz w:val="20"/>
          <w:szCs w:val="20"/>
          <w:lang w:val="en-GB"/>
        </w:rPr>
        <w:t>cott Williams &amp; Wilkins</w:t>
      </w:r>
      <w:r w:rsidR="005C3E51">
        <w:rPr>
          <w:rFonts w:ascii="Bookman Old Style" w:hAnsi="Bookman Old Style"/>
          <w:sz w:val="20"/>
          <w:szCs w:val="20"/>
          <w:lang w:val="en-GB"/>
        </w:rPr>
        <w:t>.</w:t>
      </w:r>
      <w:r w:rsidR="0050135F">
        <w:rPr>
          <w:rFonts w:ascii="Bookman Old Style" w:hAnsi="Bookman Old Style"/>
          <w:sz w:val="20"/>
          <w:szCs w:val="20"/>
          <w:lang w:val="en-GB"/>
        </w:rPr>
        <w:t xml:space="preserve"> (2007). </w:t>
      </w:r>
      <w:r w:rsidRPr="0050135F">
        <w:rPr>
          <w:rFonts w:ascii="Bookman Old Style" w:hAnsi="Bookman Old Style"/>
          <w:i/>
          <w:iCs/>
          <w:sz w:val="20"/>
          <w:szCs w:val="20"/>
          <w:lang w:val="en-GB"/>
        </w:rPr>
        <w:t>Best practises: evidence based nu</w:t>
      </w:r>
      <w:r w:rsidR="0050135F" w:rsidRPr="0050135F">
        <w:rPr>
          <w:rFonts w:ascii="Bookman Old Style" w:hAnsi="Bookman Old Style"/>
          <w:i/>
          <w:iCs/>
          <w:sz w:val="20"/>
          <w:szCs w:val="20"/>
          <w:lang w:val="en-GB"/>
        </w:rPr>
        <w:t>rsing procedures</w:t>
      </w:r>
      <w:r w:rsidR="0050135F">
        <w:rPr>
          <w:rFonts w:ascii="Bookman Old Style" w:hAnsi="Bookman Old Style"/>
          <w:sz w:val="20"/>
          <w:szCs w:val="20"/>
          <w:lang w:val="en-GB"/>
        </w:rPr>
        <w:t>.</w:t>
      </w:r>
      <w:r w:rsidRPr="007A30A6">
        <w:rPr>
          <w:rFonts w:ascii="Bookman Old Style" w:hAnsi="Bookman Old Style"/>
          <w:sz w:val="20"/>
          <w:szCs w:val="20"/>
          <w:lang w:val="en-GB"/>
        </w:rPr>
        <w:t xml:space="preserve"> </w:t>
      </w:r>
      <w:r w:rsidRPr="007A30A6">
        <w:rPr>
          <w:rFonts w:ascii="Bookman Old Style" w:hAnsi="Bookman Old Style"/>
          <w:sz w:val="20"/>
          <w:szCs w:val="20"/>
        </w:rPr>
        <w:t>Διαθέσιμο</w:t>
      </w:r>
      <w:r w:rsidRPr="005C3E51">
        <w:rPr>
          <w:rFonts w:ascii="Bookman Old Style" w:hAnsi="Bookman Old Style"/>
          <w:sz w:val="20"/>
          <w:szCs w:val="20"/>
          <w:lang w:val="en-US"/>
        </w:rPr>
        <w:t xml:space="preserve"> </w:t>
      </w:r>
      <w:r w:rsidRPr="007A30A6">
        <w:rPr>
          <w:rFonts w:ascii="Bookman Old Style" w:hAnsi="Bookman Old Style"/>
          <w:sz w:val="20"/>
          <w:szCs w:val="20"/>
        </w:rPr>
        <w:t>στο</w:t>
      </w:r>
      <w:r w:rsidRPr="005C3E51">
        <w:rPr>
          <w:rFonts w:ascii="Bookman Old Style" w:hAnsi="Bookman Old Style"/>
          <w:sz w:val="20"/>
          <w:szCs w:val="20"/>
          <w:lang w:val="en-US"/>
        </w:rPr>
        <w:t xml:space="preserve"> </w:t>
      </w:r>
      <w:r w:rsidRPr="007A30A6">
        <w:rPr>
          <w:rFonts w:ascii="Bookman Old Style" w:hAnsi="Bookman Old Style"/>
          <w:sz w:val="20"/>
          <w:szCs w:val="20"/>
        </w:rPr>
        <w:t>δικτυακό</w:t>
      </w:r>
      <w:r w:rsidRPr="005C3E51">
        <w:rPr>
          <w:rFonts w:ascii="Bookman Old Style" w:hAnsi="Bookman Old Style"/>
          <w:sz w:val="20"/>
          <w:szCs w:val="20"/>
          <w:lang w:val="en-US"/>
        </w:rPr>
        <w:t xml:space="preserve"> </w:t>
      </w:r>
      <w:r w:rsidRPr="007A30A6">
        <w:rPr>
          <w:rFonts w:ascii="Bookman Old Style" w:hAnsi="Bookman Old Style"/>
          <w:sz w:val="20"/>
          <w:szCs w:val="20"/>
        </w:rPr>
        <w:t>τόπο</w:t>
      </w:r>
      <w:r w:rsidRPr="005C3E51">
        <w:rPr>
          <w:rFonts w:ascii="Bookman Old Style" w:hAnsi="Bookman Old Style"/>
          <w:sz w:val="20"/>
          <w:szCs w:val="20"/>
          <w:lang w:val="en-US"/>
        </w:rPr>
        <w:t xml:space="preserve"> </w:t>
      </w:r>
      <w:hyperlink r:id="rId8" w:history="1">
        <w:r w:rsidRPr="007A30A6">
          <w:rPr>
            <w:rStyle w:val="-"/>
            <w:rFonts w:ascii="Bookman Old Style" w:hAnsi="Bookman Old Style"/>
            <w:color w:val="auto"/>
            <w:sz w:val="20"/>
            <w:szCs w:val="20"/>
            <w:lang w:val="en-GB"/>
          </w:rPr>
          <w:t>http</w:t>
        </w:r>
        <w:r w:rsidRPr="005C3E51">
          <w:rPr>
            <w:rStyle w:val="-"/>
            <w:rFonts w:ascii="Bookman Old Style" w:hAnsi="Bookman Old Style"/>
            <w:color w:val="auto"/>
            <w:sz w:val="20"/>
            <w:szCs w:val="20"/>
            <w:lang w:val="en-GB"/>
          </w:rPr>
          <w:t>://</w:t>
        </w:r>
        <w:r w:rsidRPr="007A30A6">
          <w:rPr>
            <w:rStyle w:val="-"/>
            <w:rFonts w:ascii="Bookman Old Style" w:hAnsi="Bookman Old Style"/>
            <w:color w:val="auto"/>
            <w:sz w:val="20"/>
            <w:szCs w:val="20"/>
            <w:lang w:val="en-GB"/>
          </w:rPr>
          <w:t>books</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google</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ca</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books</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id</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HXWmZ</w:t>
        </w:r>
        <w:r w:rsidRPr="0050135F">
          <w:rPr>
            <w:rStyle w:val="-"/>
            <w:rFonts w:ascii="Bookman Old Style" w:hAnsi="Bookman Old Style"/>
            <w:color w:val="auto"/>
            <w:sz w:val="20"/>
            <w:szCs w:val="20"/>
          </w:rPr>
          <w:t>9</w:t>
        </w:r>
        <w:r w:rsidRPr="007A30A6">
          <w:rPr>
            <w:rStyle w:val="-"/>
            <w:rFonts w:ascii="Bookman Old Style" w:hAnsi="Bookman Old Style"/>
            <w:color w:val="auto"/>
            <w:sz w:val="20"/>
            <w:szCs w:val="20"/>
            <w:lang w:val="en-GB"/>
          </w:rPr>
          <w:t>cdBbsC</w:t>
        </w:r>
        <w:r w:rsidRPr="0050135F">
          <w:rPr>
            <w:rStyle w:val="-"/>
            <w:rFonts w:ascii="Bookman Old Style" w:hAnsi="Bookman Old Style"/>
            <w:color w:val="auto"/>
            <w:sz w:val="20"/>
            <w:szCs w:val="20"/>
          </w:rPr>
          <w:t>&amp;</w:t>
        </w:r>
        <w:r w:rsidRPr="007A30A6">
          <w:rPr>
            <w:rStyle w:val="-"/>
            <w:rFonts w:ascii="Bookman Old Style" w:hAnsi="Bookman Old Style"/>
            <w:color w:val="auto"/>
            <w:sz w:val="20"/>
            <w:szCs w:val="20"/>
            <w:lang w:val="en-GB"/>
          </w:rPr>
          <w:t>pg</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PA</w:t>
        </w:r>
        <w:r w:rsidRPr="0050135F">
          <w:rPr>
            <w:rStyle w:val="-"/>
            <w:rFonts w:ascii="Bookman Old Style" w:hAnsi="Bookman Old Style"/>
            <w:color w:val="auto"/>
            <w:sz w:val="20"/>
            <w:szCs w:val="20"/>
          </w:rPr>
          <w:t>289&amp;</w:t>
        </w:r>
        <w:r w:rsidRPr="007A30A6">
          <w:rPr>
            <w:rStyle w:val="-"/>
            <w:rFonts w:ascii="Bookman Old Style" w:hAnsi="Bookman Old Style"/>
            <w:color w:val="auto"/>
            <w:sz w:val="20"/>
            <w:szCs w:val="20"/>
            <w:lang w:val="en-GB"/>
          </w:rPr>
          <w:t>dq</w:t>
        </w:r>
        <w:r w:rsidRPr="0050135F">
          <w:rPr>
            <w:rStyle w:val="-"/>
            <w:rFonts w:ascii="Bookman Old Style" w:hAnsi="Bookman Old Style"/>
            <w:color w:val="auto"/>
            <w:sz w:val="20"/>
            <w:szCs w:val="20"/>
          </w:rPr>
          <w:t>=%22</w:t>
        </w:r>
        <w:r w:rsidRPr="007A30A6">
          <w:rPr>
            <w:rStyle w:val="-"/>
            <w:rFonts w:ascii="Bookman Old Style" w:hAnsi="Bookman Old Style"/>
            <w:color w:val="auto"/>
            <w:sz w:val="20"/>
            <w:szCs w:val="20"/>
            <w:lang w:val="en-GB"/>
          </w:rPr>
          <w:t>Endotracheal</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Intubation</w:t>
        </w:r>
        <w:r w:rsidRPr="0050135F">
          <w:rPr>
            <w:rStyle w:val="-"/>
            <w:rFonts w:ascii="Bookman Old Style" w:hAnsi="Bookman Old Style"/>
            <w:color w:val="auto"/>
            <w:sz w:val="20"/>
            <w:szCs w:val="20"/>
          </w:rPr>
          <w:t>%22&amp;</w:t>
        </w:r>
        <w:r w:rsidRPr="007A30A6">
          <w:rPr>
            <w:rStyle w:val="-"/>
            <w:rFonts w:ascii="Bookman Old Style" w:hAnsi="Bookman Old Style"/>
            <w:color w:val="auto"/>
            <w:sz w:val="20"/>
            <w:szCs w:val="20"/>
            <w:lang w:val="en-GB"/>
          </w:rPr>
          <w:t>hl</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el</w:t>
        </w:r>
        <w:r w:rsidRPr="0050135F">
          <w:rPr>
            <w:rStyle w:val="-"/>
            <w:rFonts w:ascii="Bookman Old Style" w:hAnsi="Bookman Old Style"/>
            <w:color w:val="auto"/>
            <w:sz w:val="20"/>
            <w:szCs w:val="20"/>
          </w:rPr>
          <w:t>&amp;</w:t>
        </w:r>
        <w:r w:rsidRPr="007A30A6">
          <w:rPr>
            <w:rStyle w:val="-"/>
            <w:rFonts w:ascii="Bookman Old Style" w:hAnsi="Bookman Old Style"/>
            <w:color w:val="auto"/>
            <w:sz w:val="20"/>
            <w:szCs w:val="20"/>
            <w:lang w:val="en-GB"/>
          </w:rPr>
          <w:t>sa</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X</w:t>
        </w:r>
        <w:r w:rsidRPr="0050135F">
          <w:rPr>
            <w:rStyle w:val="-"/>
            <w:rFonts w:ascii="Bookman Old Style" w:hAnsi="Bookman Old Style"/>
            <w:color w:val="auto"/>
            <w:sz w:val="20"/>
            <w:szCs w:val="20"/>
          </w:rPr>
          <w:t>&amp;</w:t>
        </w:r>
        <w:r w:rsidRPr="007A30A6">
          <w:rPr>
            <w:rStyle w:val="-"/>
            <w:rFonts w:ascii="Bookman Old Style" w:hAnsi="Bookman Old Style"/>
            <w:color w:val="auto"/>
            <w:sz w:val="20"/>
            <w:szCs w:val="20"/>
            <w:lang w:val="en-GB"/>
          </w:rPr>
          <w:t>ei</w:t>
        </w:r>
        <w:r w:rsidRPr="0050135F">
          <w:rPr>
            <w:rStyle w:val="-"/>
            <w:rFonts w:ascii="Bookman Old Style" w:hAnsi="Bookman Old Style"/>
            <w:color w:val="auto"/>
            <w:sz w:val="20"/>
            <w:szCs w:val="20"/>
          </w:rPr>
          <w:t>=</w:t>
        </w:r>
        <w:r w:rsidRPr="007A30A6">
          <w:rPr>
            <w:rStyle w:val="-"/>
            <w:rFonts w:ascii="Bookman Old Style" w:hAnsi="Bookman Old Style"/>
            <w:color w:val="auto"/>
            <w:sz w:val="20"/>
            <w:szCs w:val="20"/>
            <w:lang w:val="en-GB"/>
          </w:rPr>
          <w:t>nqqqULffN</w:t>
        </w:r>
        <w:r w:rsidRPr="0050135F">
          <w:rPr>
            <w:rStyle w:val="-"/>
            <w:rFonts w:ascii="Bookman Old Style" w:hAnsi="Bookman Old Style"/>
            <w:color w:val="auto"/>
            <w:sz w:val="20"/>
            <w:szCs w:val="20"/>
          </w:rPr>
          <w:t>-7</w:t>
        </w:r>
        <w:r w:rsidRPr="007A30A6">
          <w:rPr>
            <w:rStyle w:val="-"/>
            <w:rFonts w:ascii="Bookman Old Style" w:hAnsi="Bookman Old Style"/>
            <w:color w:val="auto"/>
            <w:sz w:val="20"/>
            <w:szCs w:val="20"/>
            <w:lang w:val="en-GB"/>
          </w:rPr>
          <w:t>J</w:t>
        </w:r>
        <w:r w:rsidRPr="0050135F">
          <w:rPr>
            <w:rStyle w:val="-"/>
            <w:rFonts w:ascii="Bookman Old Style" w:hAnsi="Bookman Old Style"/>
            <w:color w:val="auto"/>
            <w:sz w:val="20"/>
            <w:szCs w:val="20"/>
          </w:rPr>
          <w:t>0</w:t>
        </w:r>
        <w:r w:rsidRPr="007A30A6">
          <w:rPr>
            <w:rStyle w:val="-"/>
            <w:rFonts w:ascii="Bookman Old Style" w:hAnsi="Bookman Old Style"/>
            <w:color w:val="auto"/>
            <w:sz w:val="20"/>
            <w:szCs w:val="20"/>
            <w:lang w:val="en-GB"/>
          </w:rPr>
          <w:t>AWsjIGgDQ</w:t>
        </w:r>
        <w:r w:rsidRPr="0050135F">
          <w:rPr>
            <w:rStyle w:val="-"/>
            <w:rFonts w:ascii="Bookman Old Style" w:hAnsi="Bookman Old Style"/>
            <w:color w:val="auto"/>
            <w:sz w:val="20"/>
            <w:szCs w:val="20"/>
          </w:rPr>
          <w:t>&amp;</w:t>
        </w:r>
        <w:r w:rsidRPr="007A30A6">
          <w:rPr>
            <w:rStyle w:val="-"/>
            <w:rFonts w:ascii="Bookman Old Style" w:hAnsi="Bookman Old Style"/>
            <w:color w:val="auto"/>
            <w:sz w:val="20"/>
            <w:szCs w:val="20"/>
            <w:lang w:val="en-GB"/>
          </w:rPr>
          <w:t>ved</w:t>
        </w:r>
        <w:r w:rsidRPr="0050135F">
          <w:rPr>
            <w:rStyle w:val="-"/>
            <w:rFonts w:ascii="Bookman Old Style" w:hAnsi="Bookman Old Style"/>
            <w:color w:val="auto"/>
            <w:sz w:val="20"/>
            <w:szCs w:val="20"/>
          </w:rPr>
          <w:t>=0</w:t>
        </w:r>
        <w:r w:rsidRPr="007A30A6">
          <w:rPr>
            <w:rStyle w:val="-"/>
            <w:rFonts w:ascii="Bookman Old Style" w:hAnsi="Bookman Old Style"/>
            <w:color w:val="auto"/>
            <w:sz w:val="20"/>
            <w:szCs w:val="20"/>
            <w:lang w:val="en-GB"/>
          </w:rPr>
          <w:t>CEYQ</w:t>
        </w:r>
        <w:r w:rsidRPr="0050135F">
          <w:rPr>
            <w:rStyle w:val="-"/>
            <w:rFonts w:ascii="Bookman Old Style" w:hAnsi="Bookman Old Style"/>
            <w:color w:val="auto"/>
            <w:sz w:val="20"/>
            <w:szCs w:val="20"/>
          </w:rPr>
          <w:t>6</w:t>
        </w:r>
        <w:r w:rsidRPr="007A30A6">
          <w:rPr>
            <w:rStyle w:val="-"/>
            <w:rFonts w:ascii="Bookman Old Style" w:hAnsi="Bookman Old Style"/>
            <w:color w:val="auto"/>
            <w:sz w:val="20"/>
            <w:szCs w:val="20"/>
            <w:lang w:val="en-GB"/>
          </w:rPr>
          <w:t>AEwCTgo</w:t>
        </w:r>
      </w:hyperlink>
      <w:r w:rsidR="0050135F" w:rsidRPr="005C3E51">
        <w:rPr>
          <w:rFonts w:ascii="Bookman Old Style" w:hAnsi="Bookman Old Style"/>
          <w:sz w:val="20"/>
          <w:szCs w:val="20"/>
        </w:rPr>
        <w:t xml:space="preserve"> </w:t>
      </w:r>
      <w:r w:rsidR="005C3E51" w:rsidRPr="005C3E51">
        <w:rPr>
          <w:rFonts w:ascii="Bookman Old Style" w:hAnsi="Bookman Old Style"/>
          <w:sz w:val="20"/>
          <w:szCs w:val="20"/>
        </w:rPr>
        <w:t>(</w:t>
      </w:r>
      <w:r w:rsidR="00CC4B21" w:rsidRPr="0050135F">
        <w:rPr>
          <w:rFonts w:ascii="Bookman Old Style" w:hAnsi="Bookman Old Style"/>
          <w:sz w:val="20"/>
          <w:szCs w:val="20"/>
        </w:rPr>
        <w:t>19/11/2012</w:t>
      </w:r>
      <w:r w:rsidR="005C3E51" w:rsidRPr="005C3E51">
        <w:rPr>
          <w:rFonts w:ascii="Bookman Old Style" w:hAnsi="Bookman Old Style"/>
          <w:sz w:val="20"/>
          <w:szCs w:val="20"/>
        </w:rPr>
        <w:t>)</w:t>
      </w:r>
      <w:r w:rsidR="00CC4B21" w:rsidRPr="0050135F">
        <w:rPr>
          <w:rFonts w:ascii="Bookman Old Style" w:hAnsi="Bookman Old Style"/>
          <w:sz w:val="20"/>
          <w:szCs w:val="20"/>
        </w:rPr>
        <w:t xml:space="preserve">  </w:t>
      </w:r>
    </w:p>
    <w:p w:rsidR="0028431A" w:rsidRPr="0050135F" w:rsidRDefault="0028431A" w:rsidP="0028431A">
      <w:pPr>
        <w:ind w:left="1080"/>
        <w:jc w:val="both"/>
        <w:rPr>
          <w:rFonts w:ascii="Bookman Old Style" w:hAnsi="Bookman Old Style" w:hint="eastAsia"/>
          <w:sz w:val="20"/>
          <w:szCs w:val="20"/>
        </w:rPr>
      </w:pPr>
    </w:p>
    <w:p w:rsidR="005F5C74" w:rsidRPr="0050135F" w:rsidRDefault="005F5C74" w:rsidP="0029592E">
      <w:pPr>
        <w:ind w:left="720" w:hanging="360"/>
        <w:jc w:val="both"/>
        <w:rPr>
          <w:rFonts w:ascii="Bookman Old Style" w:hAnsi="Bookman Old Style"/>
          <w:sz w:val="20"/>
          <w:szCs w:val="20"/>
        </w:rPr>
      </w:pPr>
    </w:p>
    <w:p w:rsidR="00C35DEC" w:rsidRPr="0050135F" w:rsidRDefault="00C35DEC">
      <w:pPr>
        <w:rPr>
          <w:rFonts w:ascii="Bookman Old Style" w:hAnsi="Bookman Old Style"/>
          <w:sz w:val="20"/>
          <w:szCs w:val="20"/>
        </w:rPr>
      </w:pPr>
    </w:p>
    <w:sectPr w:rsidR="00C35DEC" w:rsidRPr="005013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702"/>
    <w:multiLevelType w:val="hybridMultilevel"/>
    <w:tmpl w:val="C95A2C84"/>
    <w:lvl w:ilvl="0" w:tplc="5E2AE924">
      <w:start w:val="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
    <w:nsid w:val="092509C0"/>
    <w:multiLevelType w:val="hybridMultilevel"/>
    <w:tmpl w:val="51F0E2B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251A"/>
    <w:multiLevelType w:val="hybridMultilevel"/>
    <w:tmpl w:val="FE768828"/>
    <w:lvl w:ilvl="0" w:tplc="3C7A82C0">
      <w:start w:val="1"/>
      <w:numFmt w:val="decimal"/>
      <w:lvlText w:val="%1."/>
      <w:lvlJc w:val="left"/>
      <w:pPr>
        <w:tabs>
          <w:tab w:val="num" w:pos="567"/>
        </w:tabs>
        <w:ind w:left="624" w:hanging="264"/>
      </w:pPr>
      <w:rPr>
        <w:rFonts w:ascii="Times New Roman" w:hAnsi="Times New Roman" w:hint="default"/>
        <w:b w:val="0"/>
        <w:i w:val="0"/>
        <w:strike w:val="0"/>
        <w:dstrike w:val="0"/>
        <w:outline w:val="0"/>
        <w:shadow w:val="0"/>
        <w:emboss w:val="0"/>
        <w:imprint w:val="0"/>
        <w:color w:val="000000"/>
        <w:sz w:val="24"/>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B95C61"/>
    <w:multiLevelType w:val="hybridMultilevel"/>
    <w:tmpl w:val="F8BE55BC"/>
    <w:lvl w:ilvl="0" w:tplc="772A20E8">
      <w:start w:val="1"/>
      <w:numFmt w:val="decimal"/>
      <w:lvlText w:val="%1."/>
      <w:lvlJc w:val="left"/>
      <w:pPr>
        <w:tabs>
          <w:tab w:val="num" w:pos="720"/>
        </w:tabs>
        <w:ind w:left="720" w:hanging="360"/>
      </w:pPr>
      <w:rPr>
        <w:b w:val="0"/>
        <w:bCs w:val="0"/>
        <w:i w:val="0"/>
        <w:iCs w:val="0"/>
      </w:rPr>
    </w:lvl>
    <w:lvl w:ilvl="1" w:tplc="04080003">
      <w:start w:val="1"/>
      <w:numFmt w:val="bullet"/>
      <w:lvlText w:val="o"/>
      <w:lvlJc w:val="left"/>
      <w:pPr>
        <w:tabs>
          <w:tab w:val="num" w:pos="1440"/>
        </w:tabs>
        <w:ind w:left="1440" w:hanging="360"/>
      </w:pPr>
      <w:rPr>
        <w:rFonts w:ascii="Courier New" w:hAnsi="Courier New" w:cs="Courier New" w:hint="default"/>
        <w:b w:val="0"/>
        <w:bCs w:val="0"/>
        <w:i w:val="0"/>
        <w:iCs w:val="0"/>
      </w:rPr>
    </w:lvl>
    <w:lvl w:ilvl="2" w:tplc="643A7188" w:tentative="1">
      <w:start w:val="1"/>
      <w:numFmt w:val="decimal"/>
      <w:lvlText w:val="%3."/>
      <w:lvlJc w:val="left"/>
      <w:pPr>
        <w:tabs>
          <w:tab w:val="num" w:pos="2160"/>
        </w:tabs>
        <w:ind w:left="2160" w:hanging="360"/>
      </w:pPr>
    </w:lvl>
    <w:lvl w:ilvl="3" w:tplc="0548F494" w:tentative="1">
      <w:start w:val="1"/>
      <w:numFmt w:val="decimal"/>
      <w:lvlText w:val="%4."/>
      <w:lvlJc w:val="left"/>
      <w:pPr>
        <w:tabs>
          <w:tab w:val="num" w:pos="2880"/>
        </w:tabs>
        <w:ind w:left="2880" w:hanging="360"/>
      </w:pPr>
    </w:lvl>
    <w:lvl w:ilvl="4" w:tplc="5798D91A" w:tentative="1">
      <w:start w:val="1"/>
      <w:numFmt w:val="decimal"/>
      <w:lvlText w:val="%5."/>
      <w:lvlJc w:val="left"/>
      <w:pPr>
        <w:tabs>
          <w:tab w:val="num" w:pos="3600"/>
        </w:tabs>
        <w:ind w:left="3600" w:hanging="360"/>
      </w:pPr>
    </w:lvl>
    <w:lvl w:ilvl="5" w:tplc="573AC35C" w:tentative="1">
      <w:start w:val="1"/>
      <w:numFmt w:val="decimal"/>
      <w:lvlText w:val="%6."/>
      <w:lvlJc w:val="left"/>
      <w:pPr>
        <w:tabs>
          <w:tab w:val="num" w:pos="4320"/>
        </w:tabs>
        <w:ind w:left="4320" w:hanging="360"/>
      </w:pPr>
    </w:lvl>
    <w:lvl w:ilvl="6" w:tplc="4ACA73EC" w:tentative="1">
      <w:start w:val="1"/>
      <w:numFmt w:val="decimal"/>
      <w:lvlText w:val="%7."/>
      <w:lvlJc w:val="left"/>
      <w:pPr>
        <w:tabs>
          <w:tab w:val="num" w:pos="5040"/>
        </w:tabs>
        <w:ind w:left="5040" w:hanging="360"/>
      </w:pPr>
    </w:lvl>
    <w:lvl w:ilvl="7" w:tplc="7EF2B278" w:tentative="1">
      <w:start w:val="1"/>
      <w:numFmt w:val="decimal"/>
      <w:lvlText w:val="%8."/>
      <w:lvlJc w:val="left"/>
      <w:pPr>
        <w:tabs>
          <w:tab w:val="num" w:pos="5760"/>
        </w:tabs>
        <w:ind w:left="5760" w:hanging="360"/>
      </w:pPr>
    </w:lvl>
    <w:lvl w:ilvl="8" w:tplc="1DE2D9FE" w:tentative="1">
      <w:start w:val="1"/>
      <w:numFmt w:val="decimal"/>
      <w:lvlText w:val="%9."/>
      <w:lvlJc w:val="left"/>
      <w:pPr>
        <w:tabs>
          <w:tab w:val="num" w:pos="6480"/>
        </w:tabs>
        <w:ind w:left="6480" w:hanging="360"/>
      </w:pPr>
    </w:lvl>
  </w:abstractNum>
  <w:abstractNum w:abstractNumId="4">
    <w:nsid w:val="114243AE"/>
    <w:multiLevelType w:val="hybridMultilevel"/>
    <w:tmpl w:val="93940B5E"/>
    <w:lvl w:ilvl="0" w:tplc="89AAA4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6AD2F6E"/>
    <w:multiLevelType w:val="hybridMultilevel"/>
    <w:tmpl w:val="7ACC46F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16FE3248"/>
    <w:multiLevelType w:val="multilevel"/>
    <w:tmpl w:val="FE768828"/>
    <w:lvl w:ilvl="0">
      <w:start w:val="1"/>
      <w:numFmt w:val="decimal"/>
      <w:lvlText w:val="%1."/>
      <w:lvlJc w:val="left"/>
      <w:pPr>
        <w:tabs>
          <w:tab w:val="num" w:pos="567"/>
        </w:tabs>
        <w:ind w:left="624" w:hanging="264"/>
      </w:pPr>
      <w:rPr>
        <w:rFonts w:ascii="Times New Roman" w:hAnsi="Times New Roman" w:hint="default"/>
        <w:b w:val="0"/>
        <w:i w:val="0"/>
        <w:strike w:val="0"/>
        <w:dstrike w:val="0"/>
        <w:outline w:val="0"/>
        <w:shadow w:val="0"/>
        <w:emboss w:val="0"/>
        <w:imprint w:val="0"/>
        <w:color w:val="00000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76245"/>
    <w:multiLevelType w:val="hybridMultilevel"/>
    <w:tmpl w:val="760C2B58"/>
    <w:lvl w:ilvl="0" w:tplc="2F621EBE">
      <w:start w:val="1"/>
      <w:numFmt w:val="bullet"/>
      <w:lvlText w:val="•"/>
      <w:lvlJc w:val="left"/>
      <w:pPr>
        <w:tabs>
          <w:tab w:val="num" w:pos="720"/>
        </w:tabs>
        <w:ind w:left="720" w:hanging="360"/>
      </w:pPr>
      <w:rPr>
        <w:rFonts w:ascii="Comic Sans MS" w:hAnsi="Comic Sans MS" w:hint="default"/>
      </w:rPr>
    </w:lvl>
    <w:lvl w:ilvl="1" w:tplc="D982F5D0" w:tentative="1">
      <w:start w:val="1"/>
      <w:numFmt w:val="bullet"/>
      <w:lvlText w:val="•"/>
      <w:lvlJc w:val="left"/>
      <w:pPr>
        <w:tabs>
          <w:tab w:val="num" w:pos="1440"/>
        </w:tabs>
        <w:ind w:left="1440" w:hanging="360"/>
      </w:pPr>
      <w:rPr>
        <w:rFonts w:ascii="Comic Sans MS" w:hAnsi="Comic Sans MS" w:hint="default"/>
      </w:rPr>
    </w:lvl>
    <w:lvl w:ilvl="2" w:tplc="C9AEB54E" w:tentative="1">
      <w:start w:val="1"/>
      <w:numFmt w:val="bullet"/>
      <w:lvlText w:val="•"/>
      <w:lvlJc w:val="left"/>
      <w:pPr>
        <w:tabs>
          <w:tab w:val="num" w:pos="2160"/>
        </w:tabs>
        <w:ind w:left="2160" w:hanging="360"/>
      </w:pPr>
      <w:rPr>
        <w:rFonts w:ascii="Comic Sans MS" w:hAnsi="Comic Sans MS" w:hint="default"/>
      </w:rPr>
    </w:lvl>
    <w:lvl w:ilvl="3" w:tplc="E67E1122" w:tentative="1">
      <w:start w:val="1"/>
      <w:numFmt w:val="bullet"/>
      <w:lvlText w:val="•"/>
      <w:lvlJc w:val="left"/>
      <w:pPr>
        <w:tabs>
          <w:tab w:val="num" w:pos="2880"/>
        </w:tabs>
        <w:ind w:left="2880" w:hanging="360"/>
      </w:pPr>
      <w:rPr>
        <w:rFonts w:ascii="Comic Sans MS" w:hAnsi="Comic Sans MS" w:hint="default"/>
      </w:rPr>
    </w:lvl>
    <w:lvl w:ilvl="4" w:tplc="93C2DFA6" w:tentative="1">
      <w:start w:val="1"/>
      <w:numFmt w:val="bullet"/>
      <w:lvlText w:val="•"/>
      <w:lvlJc w:val="left"/>
      <w:pPr>
        <w:tabs>
          <w:tab w:val="num" w:pos="3600"/>
        </w:tabs>
        <w:ind w:left="3600" w:hanging="360"/>
      </w:pPr>
      <w:rPr>
        <w:rFonts w:ascii="Comic Sans MS" w:hAnsi="Comic Sans MS" w:hint="default"/>
      </w:rPr>
    </w:lvl>
    <w:lvl w:ilvl="5" w:tplc="763A2CC8" w:tentative="1">
      <w:start w:val="1"/>
      <w:numFmt w:val="bullet"/>
      <w:lvlText w:val="•"/>
      <w:lvlJc w:val="left"/>
      <w:pPr>
        <w:tabs>
          <w:tab w:val="num" w:pos="4320"/>
        </w:tabs>
        <w:ind w:left="4320" w:hanging="360"/>
      </w:pPr>
      <w:rPr>
        <w:rFonts w:ascii="Comic Sans MS" w:hAnsi="Comic Sans MS" w:hint="default"/>
      </w:rPr>
    </w:lvl>
    <w:lvl w:ilvl="6" w:tplc="62EA16C8" w:tentative="1">
      <w:start w:val="1"/>
      <w:numFmt w:val="bullet"/>
      <w:lvlText w:val="•"/>
      <w:lvlJc w:val="left"/>
      <w:pPr>
        <w:tabs>
          <w:tab w:val="num" w:pos="5040"/>
        </w:tabs>
        <w:ind w:left="5040" w:hanging="360"/>
      </w:pPr>
      <w:rPr>
        <w:rFonts w:ascii="Comic Sans MS" w:hAnsi="Comic Sans MS" w:hint="default"/>
      </w:rPr>
    </w:lvl>
    <w:lvl w:ilvl="7" w:tplc="7F4E7638" w:tentative="1">
      <w:start w:val="1"/>
      <w:numFmt w:val="bullet"/>
      <w:lvlText w:val="•"/>
      <w:lvlJc w:val="left"/>
      <w:pPr>
        <w:tabs>
          <w:tab w:val="num" w:pos="5760"/>
        </w:tabs>
        <w:ind w:left="5760" w:hanging="360"/>
      </w:pPr>
      <w:rPr>
        <w:rFonts w:ascii="Comic Sans MS" w:hAnsi="Comic Sans MS" w:hint="default"/>
      </w:rPr>
    </w:lvl>
    <w:lvl w:ilvl="8" w:tplc="D286D446" w:tentative="1">
      <w:start w:val="1"/>
      <w:numFmt w:val="bullet"/>
      <w:lvlText w:val="•"/>
      <w:lvlJc w:val="left"/>
      <w:pPr>
        <w:tabs>
          <w:tab w:val="num" w:pos="6480"/>
        </w:tabs>
        <w:ind w:left="6480" w:hanging="360"/>
      </w:pPr>
      <w:rPr>
        <w:rFonts w:ascii="Comic Sans MS" w:hAnsi="Comic Sans MS" w:hint="default"/>
      </w:rPr>
    </w:lvl>
  </w:abstractNum>
  <w:abstractNum w:abstractNumId="8">
    <w:nsid w:val="1C7B4E5F"/>
    <w:multiLevelType w:val="hybridMultilevel"/>
    <w:tmpl w:val="A8C294C6"/>
    <w:lvl w:ilvl="0" w:tplc="28E0956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F581864"/>
    <w:multiLevelType w:val="hybridMultilevel"/>
    <w:tmpl w:val="ED06B86E"/>
    <w:lvl w:ilvl="0" w:tplc="E1A05F2A">
      <w:start w:val="1"/>
      <w:numFmt w:val="bullet"/>
      <w:lvlText w:val=""/>
      <w:lvlJc w:val="left"/>
      <w:pPr>
        <w:tabs>
          <w:tab w:val="num" w:pos="720"/>
        </w:tabs>
        <w:ind w:left="720" w:hanging="360"/>
      </w:pPr>
      <w:rPr>
        <w:rFonts w:ascii="Wingdings" w:hAnsi="Wingdings" w:hint="default"/>
      </w:rPr>
    </w:lvl>
    <w:lvl w:ilvl="1" w:tplc="584EFFC0" w:tentative="1">
      <w:start w:val="1"/>
      <w:numFmt w:val="bullet"/>
      <w:lvlText w:val=""/>
      <w:lvlJc w:val="left"/>
      <w:pPr>
        <w:tabs>
          <w:tab w:val="num" w:pos="1440"/>
        </w:tabs>
        <w:ind w:left="1440" w:hanging="360"/>
      </w:pPr>
      <w:rPr>
        <w:rFonts w:ascii="Wingdings" w:hAnsi="Wingdings" w:hint="default"/>
      </w:rPr>
    </w:lvl>
    <w:lvl w:ilvl="2" w:tplc="1548C236" w:tentative="1">
      <w:start w:val="1"/>
      <w:numFmt w:val="bullet"/>
      <w:lvlText w:val=""/>
      <w:lvlJc w:val="left"/>
      <w:pPr>
        <w:tabs>
          <w:tab w:val="num" w:pos="2160"/>
        </w:tabs>
        <w:ind w:left="2160" w:hanging="360"/>
      </w:pPr>
      <w:rPr>
        <w:rFonts w:ascii="Wingdings" w:hAnsi="Wingdings" w:hint="default"/>
      </w:rPr>
    </w:lvl>
    <w:lvl w:ilvl="3" w:tplc="4EA4727C" w:tentative="1">
      <w:start w:val="1"/>
      <w:numFmt w:val="bullet"/>
      <w:lvlText w:val=""/>
      <w:lvlJc w:val="left"/>
      <w:pPr>
        <w:tabs>
          <w:tab w:val="num" w:pos="2880"/>
        </w:tabs>
        <w:ind w:left="2880" w:hanging="360"/>
      </w:pPr>
      <w:rPr>
        <w:rFonts w:ascii="Wingdings" w:hAnsi="Wingdings" w:hint="default"/>
      </w:rPr>
    </w:lvl>
    <w:lvl w:ilvl="4" w:tplc="9020B0FE" w:tentative="1">
      <w:start w:val="1"/>
      <w:numFmt w:val="bullet"/>
      <w:lvlText w:val=""/>
      <w:lvlJc w:val="left"/>
      <w:pPr>
        <w:tabs>
          <w:tab w:val="num" w:pos="3600"/>
        </w:tabs>
        <w:ind w:left="3600" w:hanging="360"/>
      </w:pPr>
      <w:rPr>
        <w:rFonts w:ascii="Wingdings" w:hAnsi="Wingdings" w:hint="default"/>
      </w:rPr>
    </w:lvl>
    <w:lvl w:ilvl="5" w:tplc="A030BCE6" w:tentative="1">
      <w:start w:val="1"/>
      <w:numFmt w:val="bullet"/>
      <w:lvlText w:val=""/>
      <w:lvlJc w:val="left"/>
      <w:pPr>
        <w:tabs>
          <w:tab w:val="num" w:pos="4320"/>
        </w:tabs>
        <w:ind w:left="4320" w:hanging="360"/>
      </w:pPr>
      <w:rPr>
        <w:rFonts w:ascii="Wingdings" w:hAnsi="Wingdings" w:hint="default"/>
      </w:rPr>
    </w:lvl>
    <w:lvl w:ilvl="6" w:tplc="65969272" w:tentative="1">
      <w:start w:val="1"/>
      <w:numFmt w:val="bullet"/>
      <w:lvlText w:val=""/>
      <w:lvlJc w:val="left"/>
      <w:pPr>
        <w:tabs>
          <w:tab w:val="num" w:pos="5040"/>
        </w:tabs>
        <w:ind w:left="5040" w:hanging="360"/>
      </w:pPr>
      <w:rPr>
        <w:rFonts w:ascii="Wingdings" w:hAnsi="Wingdings" w:hint="default"/>
      </w:rPr>
    </w:lvl>
    <w:lvl w:ilvl="7" w:tplc="C9A089C6" w:tentative="1">
      <w:start w:val="1"/>
      <w:numFmt w:val="bullet"/>
      <w:lvlText w:val=""/>
      <w:lvlJc w:val="left"/>
      <w:pPr>
        <w:tabs>
          <w:tab w:val="num" w:pos="5760"/>
        </w:tabs>
        <w:ind w:left="5760" w:hanging="360"/>
      </w:pPr>
      <w:rPr>
        <w:rFonts w:ascii="Wingdings" w:hAnsi="Wingdings" w:hint="default"/>
      </w:rPr>
    </w:lvl>
    <w:lvl w:ilvl="8" w:tplc="0E1A3724" w:tentative="1">
      <w:start w:val="1"/>
      <w:numFmt w:val="bullet"/>
      <w:lvlText w:val=""/>
      <w:lvlJc w:val="left"/>
      <w:pPr>
        <w:tabs>
          <w:tab w:val="num" w:pos="6480"/>
        </w:tabs>
        <w:ind w:left="6480" w:hanging="360"/>
      </w:pPr>
      <w:rPr>
        <w:rFonts w:ascii="Wingdings" w:hAnsi="Wingdings" w:hint="default"/>
      </w:rPr>
    </w:lvl>
  </w:abstractNum>
  <w:abstractNum w:abstractNumId="10">
    <w:nsid w:val="204B23E7"/>
    <w:multiLevelType w:val="hybridMultilevel"/>
    <w:tmpl w:val="1B32BC5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22AE23D3"/>
    <w:multiLevelType w:val="hybridMultilevel"/>
    <w:tmpl w:val="1FF66666"/>
    <w:lvl w:ilvl="0" w:tplc="D6CCD4FA">
      <w:start w:val="1"/>
      <w:numFmt w:val="bullet"/>
      <w:lvlText w:val="•"/>
      <w:lvlJc w:val="left"/>
      <w:pPr>
        <w:tabs>
          <w:tab w:val="num" w:pos="720"/>
        </w:tabs>
        <w:ind w:left="720" w:hanging="360"/>
      </w:pPr>
      <w:rPr>
        <w:rFonts w:ascii="Comic Sans MS" w:hAnsi="Comic Sans MS" w:hint="default"/>
      </w:rPr>
    </w:lvl>
    <w:lvl w:ilvl="1" w:tplc="0602CAE0" w:tentative="1">
      <w:start w:val="1"/>
      <w:numFmt w:val="bullet"/>
      <w:lvlText w:val="•"/>
      <w:lvlJc w:val="left"/>
      <w:pPr>
        <w:tabs>
          <w:tab w:val="num" w:pos="1440"/>
        </w:tabs>
        <w:ind w:left="1440" w:hanging="360"/>
      </w:pPr>
      <w:rPr>
        <w:rFonts w:ascii="Comic Sans MS" w:hAnsi="Comic Sans MS" w:hint="default"/>
      </w:rPr>
    </w:lvl>
    <w:lvl w:ilvl="2" w:tplc="86722D88" w:tentative="1">
      <w:start w:val="1"/>
      <w:numFmt w:val="bullet"/>
      <w:lvlText w:val="•"/>
      <w:lvlJc w:val="left"/>
      <w:pPr>
        <w:tabs>
          <w:tab w:val="num" w:pos="2160"/>
        </w:tabs>
        <w:ind w:left="2160" w:hanging="360"/>
      </w:pPr>
      <w:rPr>
        <w:rFonts w:ascii="Comic Sans MS" w:hAnsi="Comic Sans MS" w:hint="default"/>
      </w:rPr>
    </w:lvl>
    <w:lvl w:ilvl="3" w:tplc="387E882A" w:tentative="1">
      <w:start w:val="1"/>
      <w:numFmt w:val="bullet"/>
      <w:lvlText w:val="•"/>
      <w:lvlJc w:val="left"/>
      <w:pPr>
        <w:tabs>
          <w:tab w:val="num" w:pos="2880"/>
        </w:tabs>
        <w:ind w:left="2880" w:hanging="360"/>
      </w:pPr>
      <w:rPr>
        <w:rFonts w:ascii="Comic Sans MS" w:hAnsi="Comic Sans MS" w:hint="default"/>
      </w:rPr>
    </w:lvl>
    <w:lvl w:ilvl="4" w:tplc="528071F8" w:tentative="1">
      <w:start w:val="1"/>
      <w:numFmt w:val="bullet"/>
      <w:lvlText w:val="•"/>
      <w:lvlJc w:val="left"/>
      <w:pPr>
        <w:tabs>
          <w:tab w:val="num" w:pos="3600"/>
        </w:tabs>
        <w:ind w:left="3600" w:hanging="360"/>
      </w:pPr>
      <w:rPr>
        <w:rFonts w:ascii="Comic Sans MS" w:hAnsi="Comic Sans MS" w:hint="default"/>
      </w:rPr>
    </w:lvl>
    <w:lvl w:ilvl="5" w:tplc="BC0221DA" w:tentative="1">
      <w:start w:val="1"/>
      <w:numFmt w:val="bullet"/>
      <w:lvlText w:val="•"/>
      <w:lvlJc w:val="left"/>
      <w:pPr>
        <w:tabs>
          <w:tab w:val="num" w:pos="4320"/>
        </w:tabs>
        <w:ind w:left="4320" w:hanging="360"/>
      </w:pPr>
      <w:rPr>
        <w:rFonts w:ascii="Comic Sans MS" w:hAnsi="Comic Sans MS" w:hint="default"/>
      </w:rPr>
    </w:lvl>
    <w:lvl w:ilvl="6" w:tplc="2D440778" w:tentative="1">
      <w:start w:val="1"/>
      <w:numFmt w:val="bullet"/>
      <w:lvlText w:val="•"/>
      <w:lvlJc w:val="left"/>
      <w:pPr>
        <w:tabs>
          <w:tab w:val="num" w:pos="5040"/>
        </w:tabs>
        <w:ind w:left="5040" w:hanging="360"/>
      </w:pPr>
      <w:rPr>
        <w:rFonts w:ascii="Comic Sans MS" w:hAnsi="Comic Sans MS" w:hint="default"/>
      </w:rPr>
    </w:lvl>
    <w:lvl w:ilvl="7" w:tplc="E4342EAC" w:tentative="1">
      <w:start w:val="1"/>
      <w:numFmt w:val="bullet"/>
      <w:lvlText w:val="•"/>
      <w:lvlJc w:val="left"/>
      <w:pPr>
        <w:tabs>
          <w:tab w:val="num" w:pos="5760"/>
        </w:tabs>
        <w:ind w:left="5760" w:hanging="360"/>
      </w:pPr>
      <w:rPr>
        <w:rFonts w:ascii="Comic Sans MS" w:hAnsi="Comic Sans MS" w:hint="default"/>
      </w:rPr>
    </w:lvl>
    <w:lvl w:ilvl="8" w:tplc="F4B8C718" w:tentative="1">
      <w:start w:val="1"/>
      <w:numFmt w:val="bullet"/>
      <w:lvlText w:val="•"/>
      <w:lvlJc w:val="left"/>
      <w:pPr>
        <w:tabs>
          <w:tab w:val="num" w:pos="6480"/>
        </w:tabs>
        <w:ind w:left="6480" w:hanging="360"/>
      </w:pPr>
      <w:rPr>
        <w:rFonts w:ascii="Comic Sans MS" w:hAnsi="Comic Sans MS" w:hint="default"/>
      </w:rPr>
    </w:lvl>
  </w:abstractNum>
  <w:abstractNum w:abstractNumId="12">
    <w:nsid w:val="232A48B6"/>
    <w:multiLevelType w:val="hybridMultilevel"/>
    <w:tmpl w:val="340C2AC2"/>
    <w:lvl w:ilvl="0" w:tplc="2C1C9EE4">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82E3813"/>
    <w:multiLevelType w:val="hybridMultilevel"/>
    <w:tmpl w:val="DC44CCC6"/>
    <w:lvl w:ilvl="0" w:tplc="5706F096">
      <w:start w:val="1"/>
      <w:numFmt w:val="bullet"/>
      <w:lvlText w:val=""/>
      <w:lvlJc w:val="left"/>
      <w:pPr>
        <w:tabs>
          <w:tab w:val="num" w:pos="720"/>
        </w:tabs>
        <w:ind w:left="720" w:hanging="360"/>
      </w:pPr>
      <w:rPr>
        <w:rFonts w:ascii="Wingdings" w:hAnsi="Wingdings" w:hint="default"/>
      </w:rPr>
    </w:lvl>
    <w:lvl w:ilvl="1" w:tplc="2E282956" w:tentative="1">
      <w:start w:val="1"/>
      <w:numFmt w:val="bullet"/>
      <w:lvlText w:val=""/>
      <w:lvlJc w:val="left"/>
      <w:pPr>
        <w:tabs>
          <w:tab w:val="num" w:pos="1440"/>
        </w:tabs>
        <w:ind w:left="1440" w:hanging="360"/>
      </w:pPr>
      <w:rPr>
        <w:rFonts w:ascii="Wingdings" w:hAnsi="Wingdings" w:hint="default"/>
      </w:rPr>
    </w:lvl>
    <w:lvl w:ilvl="2" w:tplc="397E2876" w:tentative="1">
      <w:start w:val="1"/>
      <w:numFmt w:val="bullet"/>
      <w:lvlText w:val=""/>
      <w:lvlJc w:val="left"/>
      <w:pPr>
        <w:tabs>
          <w:tab w:val="num" w:pos="2160"/>
        </w:tabs>
        <w:ind w:left="2160" w:hanging="360"/>
      </w:pPr>
      <w:rPr>
        <w:rFonts w:ascii="Wingdings" w:hAnsi="Wingdings" w:hint="default"/>
      </w:rPr>
    </w:lvl>
    <w:lvl w:ilvl="3" w:tplc="8CF419AA" w:tentative="1">
      <w:start w:val="1"/>
      <w:numFmt w:val="bullet"/>
      <w:lvlText w:val=""/>
      <w:lvlJc w:val="left"/>
      <w:pPr>
        <w:tabs>
          <w:tab w:val="num" w:pos="2880"/>
        </w:tabs>
        <w:ind w:left="2880" w:hanging="360"/>
      </w:pPr>
      <w:rPr>
        <w:rFonts w:ascii="Wingdings" w:hAnsi="Wingdings" w:hint="default"/>
      </w:rPr>
    </w:lvl>
    <w:lvl w:ilvl="4" w:tplc="052237B6" w:tentative="1">
      <w:start w:val="1"/>
      <w:numFmt w:val="bullet"/>
      <w:lvlText w:val=""/>
      <w:lvlJc w:val="left"/>
      <w:pPr>
        <w:tabs>
          <w:tab w:val="num" w:pos="3600"/>
        </w:tabs>
        <w:ind w:left="3600" w:hanging="360"/>
      </w:pPr>
      <w:rPr>
        <w:rFonts w:ascii="Wingdings" w:hAnsi="Wingdings" w:hint="default"/>
      </w:rPr>
    </w:lvl>
    <w:lvl w:ilvl="5" w:tplc="D1A2D28C" w:tentative="1">
      <w:start w:val="1"/>
      <w:numFmt w:val="bullet"/>
      <w:lvlText w:val=""/>
      <w:lvlJc w:val="left"/>
      <w:pPr>
        <w:tabs>
          <w:tab w:val="num" w:pos="4320"/>
        </w:tabs>
        <w:ind w:left="4320" w:hanging="360"/>
      </w:pPr>
      <w:rPr>
        <w:rFonts w:ascii="Wingdings" w:hAnsi="Wingdings" w:hint="default"/>
      </w:rPr>
    </w:lvl>
    <w:lvl w:ilvl="6" w:tplc="CA0CDDEE" w:tentative="1">
      <w:start w:val="1"/>
      <w:numFmt w:val="bullet"/>
      <w:lvlText w:val=""/>
      <w:lvlJc w:val="left"/>
      <w:pPr>
        <w:tabs>
          <w:tab w:val="num" w:pos="5040"/>
        </w:tabs>
        <w:ind w:left="5040" w:hanging="360"/>
      </w:pPr>
      <w:rPr>
        <w:rFonts w:ascii="Wingdings" w:hAnsi="Wingdings" w:hint="default"/>
      </w:rPr>
    </w:lvl>
    <w:lvl w:ilvl="7" w:tplc="803AB4E2" w:tentative="1">
      <w:start w:val="1"/>
      <w:numFmt w:val="bullet"/>
      <w:lvlText w:val=""/>
      <w:lvlJc w:val="left"/>
      <w:pPr>
        <w:tabs>
          <w:tab w:val="num" w:pos="5760"/>
        </w:tabs>
        <w:ind w:left="5760" w:hanging="360"/>
      </w:pPr>
      <w:rPr>
        <w:rFonts w:ascii="Wingdings" w:hAnsi="Wingdings" w:hint="default"/>
      </w:rPr>
    </w:lvl>
    <w:lvl w:ilvl="8" w:tplc="F6B290B2" w:tentative="1">
      <w:start w:val="1"/>
      <w:numFmt w:val="bullet"/>
      <w:lvlText w:val=""/>
      <w:lvlJc w:val="left"/>
      <w:pPr>
        <w:tabs>
          <w:tab w:val="num" w:pos="6480"/>
        </w:tabs>
        <w:ind w:left="6480" w:hanging="360"/>
      </w:pPr>
      <w:rPr>
        <w:rFonts w:ascii="Wingdings" w:hAnsi="Wingdings" w:hint="default"/>
      </w:rPr>
    </w:lvl>
  </w:abstractNum>
  <w:abstractNum w:abstractNumId="14">
    <w:nsid w:val="2C8A54C7"/>
    <w:multiLevelType w:val="hybridMultilevel"/>
    <w:tmpl w:val="593CBA96"/>
    <w:lvl w:ilvl="0" w:tplc="04080003">
      <w:start w:val="1"/>
      <w:numFmt w:val="bullet"/>
      <w:lvlText w:val="o"/>
      <w:lvlJc w:val="left"/>
      <w:pPr>
        <w:tabs>
          <w:tab w:val="num" w:pos="1800"/>
        </w:tabs>
        <w:ind w:left="1800" w:hanging="360"/>
      </w:pPr>
      <w:rPr>
        <w:rFonts w:ascii="Courier New" w:hAnsi="Courier New" w:cs="Courier New"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2DB35D63"/>
    <w:multiLevelType w:val="hybridMultilevel"/>
    <w:tmpl w:val="6CBAB81A"/>
    <w:lvl w:ilvl="0" w:tplc="5BBEDE44">
      <w:start w:val="1"/>
      <w:numFmt w:val="decimal"/>
      <w:lvlText w:val="%1."/>
      <w:lvlJc w:val="left"/>
      <w:pPr>
        <w:tabs>
          <w:tab w:val="num" w:pos="960"/>
        </w:tabs>
        <w:ind w:left="960" w:hanging="60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DD16902"/>
    <w:multiLevelType w:val="hybridMultilevel"/>
    <w:tmpl w:val="020CF516"/>
    <w:lvl w:ilvl="0" w:tplc="0408000F">
      <w:start w:val="1"/>
      <w:numFmt w:val="decimal"/>
      <w:lvlText w:val="%1."/>
      <w:lvlJc w:val="left"/>
      <w:pPr>
        <w:tabs>
          <w:tab w:val="num" w:pos="720"/>
        </w:tabs>
        <w:ind w:left="720" w:hanging="360"/>
      </w:pPr>
      <w:rPr>
        <w:rFonts w:hint="default"/>
      </w:r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0D22A69"/>
    <w:multiLevelType w:val="hybridMultilevel"/>
    <w:tmpl w:val="8CD0B476"/>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2171BEB"/>
    <w:multiLevelType w:val="hybridMultilevel"/>
    <w:tmpl w:val="839C63D0"/>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43264A54"/>
    <w:multiLevelType w:val="hybridMultilevel"/>
    <w:tmpl w:val="02D2A414"/>
    <w:lvl w:ilvl="0" w:tplc="B692B7D8">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BEB3143"/>
    <w:multiLevelType w:val="hybridMultilevel"/>
    <w:tmpl w:val="1DD85670"/>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57C8638D"/>
    <w:multiLevelType w:val="multilevel"/>
    <w:tmpl w:val="3E2A30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89F0D37"/>
    <w:multiLevelType w:val="hybridMultilevel"/>
    <w:tmpl w:val="3F2260EE"/>
    <w:lvl w:ilvl="0" w:tplc="0B0E8302">
      <w:start w:val="1"/>
      <w:numFmt w:val="bullet"/>
      <w:lvlText w:val="•"/>
      <w:lvlJc w:val="left"/>
      <w:pPr>
        <w:tabs>
          <w:tab w:val="num" w:pos="720"/>
        </w:tabs>
        <w:ind w:left="720" w:hanging="360"/>
      </w:pPr>
      <w:rPr>
        <w:rFonts w:ascii="Comic Sans MS" w:hAnsi="Comic Sans MS" w:hint="default"/>
      </w:rPr>
    </w:lvl>
    <w:lvl w:ilvl="1" w:tplc="57E8EC9A" w:tentative="1">
      <w:start w:val="1"/>
      <w:numFmt w:val="bullet"/>
      <w:lvlText w:val="•"/>
      <w:lvlJc w:val="left"/>
      <w:pPr>
        <w:tabs>
          <w:tab w:val="num" w:pos="1440"/>
        </w:tabs>
        <w:ind w:left="1440" w:hanging="360"/>
      </w:pPr>
      <w:rPr>
        <w:rFonts w:ascii="Comic Sans MS" w:hAnsi="Comic Sans MS" w:hint="default"/>
      </w:rPr>
    </w:lvl>
    <w:lvl w:ilvl="2" w:tplc="70D410B0" w:tentative="1">
      <w:start w:val="1"/>
      <w:numFmt w:val="bullet"/>
      <w:lvlText w:val="•"/>
      <w:lvlJc w:val="left"/>
      <w:pPr>
        <w:tabs>
          <w:tab w:val="num" w:pos="2160"/>
        </w:tabs>
        <w:ind w:left="2160" w:hanging="360"/>
      </w:pPr>
      <w:rPr>
        <w:rFonts w:ascii="Comic Sans MS" w:hAnsi="Comic Sans MS" w:hint="default"/>
      </w:rPr>
    </w:lvl>
    <w:lvl w:ilvl="3" w:tplc="99C25346" w:tentative="1">
      <w:start w:val="1"/>
      <w:numFmt w:val="bullet"/>
      <w:lvlText w:val="•"/>
      <w:lvlJc w:val="left"/>
      <w:pPr>
        <w:tabs>
          <w:tab w:val="num" w:pos="2880"/>
        </w:tabs>
        <w:ind w:left="2880" w:hanging="360"/>
      </w:pPr>
      <w:rPr>
        <w:rFonts w:ascii="Comic Sans MS" w:hAnsi="Comic Sans MS" w:hint="default"/>
      </w:rPr>
    </w:lvl>
    <w:lvl w:ilvl="4" w:tplc="3A84500C" w:tentative="1">
      <w:start w:val="1"/>
      <w:numFmt w:val="bullet"/>
      <w:lvlText w:val="•"/>
      <w:lvlJc w:val="left"/>
      <w:pPr>
        <w:tabs>
          <w:tab w:val="num" w:pos="3600"/>
        </w:tabs>
        <w:ind w:left="3600" w:hanging="360"/>
      </w:pPr>
      <w:rPr>
        <w:rFonts w:ascii="Comic Sans MS" w:hAnsi="Comic Sans MS" w:hint="default"/>
      </w:rPr>
    </w:lvl>
    <w:lvl w:ilvl="5" w:tplc="49AE1A7E" w:tentative="1">
      <w:start w:val="1"/>
      <w:numFmt w:val="bullet"/>
      <w:lvlText w:val="•"/>
      <w:lvlJc w:val="left"/>
      <w:pPr>
        <w:tabs>
          <w:tab w:val="num" w:pos="4320"/>
        </w:tabs>
        <w:ind w:left="4320" w:hanging="360"/>
      </w:pPr>
      <w:rPr>
        <w:rFonts w:ascii="Comic Sans MS" w:hAnsi="Comic Sans MS" w:hint="default"/>
      </w:rPr>
    </w:lvl>
    <w:lvl w:ilvl="6" w:tplc="AB9269E2" w:tentative="1">
      <w:start w:val="1"/>
      <w:numFmt w:val="bullet"/>
      <w:lvlText w:val="•"/>
      <w:lvlJc w:val="left"/>
      <w:pPr>
        <w:tabs>
          <w:tab w:val="num" w:pos="5040"/>
        </w:tabs>
        <w:ind w:left="5040" w:hanging="360"/>
      </w:pPr>
      <w:rPr>
        <w:rFonts w:ascii="Comic Sans MS" w:hAnsi="Comic Sans MS" w:hint="default"/>
      </w:rPr>
    </w:lvl>
    <w:lvl w:ilvl="7" w:tplc="7AE048EC" w:tentative="1">
      <w:start w:val="1"/>
      <w:numFmt w:val="bullet"/>
      <w:lvlText w:val="•"/>
      <w:lvlJc w:val="left"/>
      <w:pPr>
        <w:tabs>
          <w:tab w:val="num" w:pos="5760"/>
        </w:tabs>
        <w:ind w:left="5760" w:hanging="360"/>
      </w:pPr>
      <w:rPr>
        <w:rFonts w:ascii="Comic Sans MS" w:hAnsi="Comic Sans MS" w:hint="default"/>
      </w:rPr>
    </w:lvl>
    <w:lvl w:ilvl="8" w:tplc="1830714C" w:tentative="1">
      <w:start w:val="1"/>
      <w:numFmt w:val="bullet"/>
      <w:lvlText w:val="•"/>
      <w:lvlJc w:val="left"/>
      <w:pPr>
        <w:tabs>
          <w:tab w:val="num" w:pos="6480"/>
        </w:tabs>
        <w:ind w:left="6480" w:hanging="360"/>
      </w:pPr>
      <w:rPr>
        <w:rFonts w:ascii="Comic Sans MS" w:hAnsi="Comic Sans MS" w:hint="default"/>
      </w:rPr>
    </w:lvl>
  </w:abstractNum>
  <w:abstractNum w:abstractNumId="23">
    <w:nsid w:val="5C40560B"/>
    <w:multiLevelType w:val="hybridMultilevel"/>
    <w:tmpl w:val="3E2A3018"/>
    <w:lvl w:ilvl="0" w:tplc="8676D8E6">
      <w:start w:val="1"/>
      <w:numFmt w:val="bullet"/>
      <w:lvlText w:val=""/>
      <w:lvlJc w:val="left"/>
      <w:pPr>
        <w:tabs>
          <w:tab w:val="num" w:pos="720"/>
        </w:tabs>
        <w:ind w:left="720" w:hanging="360"/>
      </w:pPr>
      <w:rPr>
        <w:rFonts w:ascii="Wingdings" w:hAnsi="Wingdings" w:hint="default"/>
      </w:rPr>
    </w:lvl>
    <w:lvl w:ilvl="1" w:tplc="9B9C5EA0" w:tentative="1">
      <w:start w:val="1"/>
      <w:numFmt w:val="bullet"/>
      <w:lvlText w:val=""/>
      <w:lvlJc w:val="left"/>
      <w:pPr>
        <w:tabs>
          <w:tab w:val="num" w:pos="1440"/>
        </w:tabs>
        <w:ind w:left="1440" w:hanging="360"/>
      </w:pPr>
      <w:rPr>
        <w:rFonts w:ascii="Wingdings" w:hAnsi="Wingdings" w:hint="default"/>
      </w:rPr>
    </w:lvl>
    <w:lvl w:ilvl="2" w:tplc="782CAD40" w:tentative="1">
      <w:start w:val="1"/>
      <w:numFmt w:val="bullet"/>
      <w:lvlText w:val=""/>
      <w:lvlJc w:val="left"/>
      <w:pPr>
        <w:tabs>
          <w:tab w:val="num" w:pos="2160"/>
        </w:tabs>
        <w:ind w:left="2160" w:hanging="360"/>
      </w:pPr>
      <w:rPr>
        <w:rFonts w:ascii="Wingdings" w:hAnsi="Wingdings" w:hint="default"/>
      </w:rPr>
    </w:lvl>
    <w:lvl w:ilvl="3" w:tplc="DB12F144" w:tentative="1">
      <w:start w:val="1"/>
      <w:numFmt w:val="bullet"/>
      <w:lvlText w:val=""/>
      <w:lvlJc w:val="left"/>
      <w:pPr>
        <w:tabs>
          <w:tab w:val="num" w:pos="2880"/>
        </w:tabs>
        <w:ind w:left="2880" w:hanging="360"/>
      </w:pPr>
      <w:rPr>
        <w:rFonts w:ascii="Wingdings" w:hAnsi="Wingdings" w:hint="default"/>
      </w:rPr>
    </w:lvl>
    <w:lvl w:ilvl="4" w:tplc="78EEDE14" w:tentative="1">
      <w:start w:val="1"/>
      <w:numFmt w:val="bullet"/>
      <w:lvlText w:val=""/>
      <w:lvlJc w:val="left"/>
      <w:pPr>
        <w:tabs>
          <w:tab w:val="num" w:pos="3600"/>
        </w:tabs>
        <w:ind w:left="3600" w:hanging="360"/>
      </w:pPr>
      <w:rPr>
        <w:rFonts w:ascii="Wingdings" w:hAnsi="Wingdings" w:hint="default"/>
      </w:rPr>
    </w:lvl>
    <w:lvl w:ilvl="5" w:tplc="1E0E5DCE" w:tentative="1">
      <w:start w:val="1"/>
      <w:numFmt w:val="bullet"/>
      <w:lvlText w:val=""/>
      <w:lvlJc w:val="left"/>
      <w:pPr>
        <w:tabs>
          <w:tab w:val="num" w:pos="4320"/>
        </w:tabs>
        <w:ind w:left="4320" w:hanging="360"/>
      </w:pPr>
      <w:rPr>
        <w:rFonts w:ascii="Wingdings" w:hAnsi="Wingdings" w:hint="default"/>
      </w:rPr>
    </w:lvl>
    <w:lvl w:ilvl="6" w:tplc="3C32A9E8" w:tentative="1">
      <w:start w:val="1"/>
      <w:numFmt w:val="bullet"/>
      <w:lvlText w:val=""/>
      <w:lvlJc w:val="left"/>
      <w:pPr>
        <w:tabs>
          <w:tab w:val="num" w:pos="5040"/>
        </w:tabs>
        <w:ind w:left="5040" w:hanging="360"/>
      </w:pPr>
      <w:rPr>
        <w:rFonts w:ascii="Wingdings" w:hAnsi="Wingdings" w:hint="default"/>
      </w:rPr>
    </w:lvl>
    <w:lvl w:ilvl="7" w:tplc="92985FFC" w:tentative="1">
      <w:start w:val="1"/>
      <w:numFmt w:val="bullet"/>
      <w:lvlText w:val=""/>
      <w:lvlJc w:val="left"/>
      <w:pPr>
        <w:tabs>
          <w:tab w:val="num" w:pos="5760"/>
        </w:tabs>
        <w:ind w:left="5760" w:hanging="360"/>
      </w:pPr>
      <w:rPr>
        <w:rFonts w:ascii="Wingdings" w:hAnsi="Wingdings" w:hint="default"/>
      </w:rPr>
    </w:lvl>
    <w:lvl w:ilvl="8" w:tplc="AA3670EA" w:tentative="1">
      <w:start w:val="1"/>
      <w:numFmt w:val="bullet"/>
      <w:lvlText w:val=""/>
      <w:lvlJc w:val="left"/>
      <w:pPr>
        <w:tabs>
          <w:tab w:val="num" w:pos="6480"/>
        </w:tabs>
        <w:ind w:left="6480" w:hanging="360"/>
      </w:pPr>
      <w:rPr>
        <w:rFonts w:ascii="Wingdings" w:hAnsi="Wingdings" w:hint="default"/>
      </w:rPr>
    </w:lvl>
  </w:abstractNum>
  <w:abstractNum w:abstractNumId="24">
    <w:nsid w:val="5D98590D"/>
    <w:multiLevelType w:val="hybridMultilevel"/>
    <w:tmpl w:val="40DEE4D4"/>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EC208E9"/>
    <w:multiLevelType w:val="hybridMultilevel"/>
    <w:tmpl w:val="2C6A6816"/>
    <w:lvl w:ilvl="0" w:tplc="8676D8E6">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782CAD40" w:tentative="1">
      <w:start w:val="1"/>
      <w:numFmt w:val="bullet"/>
      <w:lvlText w:val=""/>
      <w:lvlJc w:val="left"/>
      <w:pPr>
        <w:tabs>
          <w:tab w:val="num" w:pos="2160"/>
        </w:tabs>
        <w:ind w:left="2160" w:hanging="360"/>
      </w:pPr>
      <w:rPr>
        <w:rFonts w:ascii="Wingdings" w:hAnsi="Wingdings" w:hint="default"/>
      </w:rPr>
    </w:lvl>
    <w:lvl w:ilvl="3" w:tplc="DB12F144" w:tentative="1">
      <w:start w:val="1"/>
      <w:numFmt w:val="bullet"/>
      <w:lvlText w:val=""/>
      <w:lvlJc w:val="left"/>
      <w:pPr>
        <w:tabs>
          <w:tab w:val="num" w:pos="2880"/>
        </w:tabs>
        <w:ind w:left="2880" w:hanging="360"/>
      </w:pPr>
      <w:rPr>
        <w:rFonts w:ascii="Wingdings" w:hAnsi="Wingdings" w:hint="default"/>
      </w:rPr>
    </w:lvl>
    <w:lvl w:ilvl="4" w:tplc="78EEDE14" w:tentative="1">
      <w:start w:val="1"/>
      <w:numFmt w:val="bullet"/>
      <w:lvlText w:val=""/>
      <w:lvlJc w:val="left"/>
      <w:pPr>
        <w:tabs>
          <w:tab w:val="num" w:pos="3600"/>
        </w:tabs>
        <w:ind w:left="3600" w:hanging="360"/>
      </w:pPr>
      <w:rPr>
        <w:rFonts w:ascii="Wingdings" w:hAnsi="Wingdings" w:hint="default"/>
      </w:rPr>
    </w:lvl>
    <w:lvl w:ilvl="5" w:tplc="1E0E5DCE" w:tentative="1">
      <w:start w:val="1"/>
      <w:numFmt w:val="bullet"/>
      <w:lvlText w:val=""/>
      <w:lvlJc w:val="left"/>
      <w:pPr>
        <w:tabs>
          <w:tab w:val="num" w:pos="4320"/>
        </w:tabs>
        <w:ind w:left="4320" w:hanging="360"/>
      </w:pPr>
      <w:rPr>
        <w:rFonts w:ascii="Wingdings" w:hAnsi="Wingdings" w:hint="default"/>
      </w:rPr>
    </w:lvl>
    <w:lvl w:ilvl="6" w:tplc="3C32A9E8" w:tentative="1">
      <w:start w:val="1"/>
      <w:numFmt w:val="bullet"/>
      <w:lvlText w:val=""/>
      <w:lvlJc w:val="left"/>
      <w:pPr>
        <w:tabs>
          <w:tab w:val="num" w:pos="5040"/>
        </w:tabs>
        <w:ind w:left="5040" w:hanging="360"/>
      </w:pPr>
      <w:rPr>
        <w:rFonts w:ascii="Wingdings" w:hAnsi="Wingdings" w:hint="default"/>
      </w:rPr>
    </w:lvl>
    <w:lvl w:ilvl="7" w:tplc="92985FFC" w:tentative="1">
      <w:start w:val="1"/>
      <w:numFmt w:val="bullet"/>
      <w:lvlText w:val=""/>
      <w:lvlJc w:val="left"/>
      <w:pPr>
        <w:tabs>
          <w:tab w:val="num" w:pos="5760"/>
        </w:tabs>
        <w:ind w:left="5760" w:hanging="360"/>
      </w:pPr>
      <w:rPr>
        <w:rFonts w:ascii="Wingdings" w:hAnsi="Wingdings" w:hint="default"/>
      </w:rPr>
    </w:lvl>
    <w:lvl w:ilvl="8" w:tplc="AA3670EA" w:tentative="1">
      <w:start w:val="1"/>
      <w:numFmt w:val="bullet"/>
      <w:lvlText w:val=""/>
      <w:lvlJc w:val="left"/>
      <w:pPr>
        <w:tabs>
          <w:tab w:val="num" w:pos="6480"/>
        </w:tabs>
        <w:ind w:left="6480" w:hanging="360"/>
      </w:pPr>
      <w:rPr>
        <w:rFonts w:ascii="Wingdings" w:hAnsi="Wingdings" w:hint="default"/>
      </w:rPr>
    </w:lvl>
  </w:abstractNum>
  <w:abstractNum w:abstractNumId="26">
    <w:nsid w:val="65B400B8"/>
    <w:multiLevelType w:val="hybridMultilevel"/>
    <w:tmpl w:val="645EFB9A"/>
    <w:lvl w:ilvl="0" w:tplc="89AAA4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9861484"/>
    <w:multiLevelType w:val="multilevel"/>
    <w:tmpl w:val="645EFB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02B6E2C"/>
    <w:multiLevelType w:val="hybridMultilevel"/>
    <w:tmpl w:val="5CC4601A"/>
    <w:lvl w:ilvl="0" w:tplc="89AAA462">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03">
      <w:start w:val="1"/>
      <w:numFmt w:val="bullet"/>
      <w:lvlText w:val="o"/>
      <w:lvlJc w:val="left"/>
      <w:pPr>
        <w:tabs>
          <w:tab w:val="num" w:pos="2340"/>
        </w:tabs>
        <w:ind w:left="2340" w:hanging="360"/>
      </w:pPr>
      <w:rPr>
        <w:rFonts w:ascii="Courier New" w:hAnsi="Courier New" w:cs="Courier New"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420458E"/>
    <w:multiLevelType w:val="hybridMultilevel"/>
    <w:tmpl w:val="D82CA660"/>
    <w:lvl w:ilvl="0" w:tplc="28E0956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0"/>
  </w:num>
  <w:num w:numId="7">
    <w:abstractNumId w:val="23"/>
  </w:num>
  <w:num w:numId="8">
    <w:abstractNumId w:val="21"/>
  </w:num>
  <w:num w:numId="9">
    <w:abstractNumId w:val="25"/>
  </w:num>
  <w:num w:numId="10">
    <w:abstractNumId w:val="16"/>
  </w:num>
  <w:num w:numId="11">
    <w:abstractNumId w:val="22"/>
  </w:num>
  <w:num w:numId="12">
    <w:abstractNumId w:val="20"/>
  </w:num>
  <w:num w:numId="13">
    <w:abstractNumId w:val="26"/>
  </w:num>
  <w:num w:numId="14">
    <w:abstractNumId w:val="9"/>
  </w:num>
  <w:num w:numId="15">
    <w:abstractNumId w:val="27"/>
  </w:num>
  <w:num w:numId="16">
    <w:abstractNumId w:val="17"/>
  </w:num>
  <w:num w:numId="17">
    <w:abstractNumId w:val="18"/>
  </w:num>
  <w:num w:numId="18">
    <w:abstractNumId w:val="11"/>
  </w:num>
  <w:num w:numId="19">
    <w:abstractNumId w:val="3"/>
  </w:num>
  <w:num w:numId="20">
    <w:abstractNumId w:val="24"/>
  </w:num>
  <w:num w:numId="21">
    <w:abstractNumId w:val="28"/>
  </w:num>
  <w:num w:numId="22">
    <w:abstractNumId w:val="14"/>
  </w:num>
  <w:num w:numId="23">
    <w:abstractNumId w:val="13"/>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8"/>
  </w:num>
  <w:num w:numId="29">
    <w:abstractNumId w:val="2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compat/>
  <w:rsids>
    <w:rsidRoot w:val="00035FDB"/>
    <w:rsid w:val="00035FDB"/>
    <w:rsid w:val="00040D24"/>
    <w:rsid w:val="0006349B"/>
    <w:rsid w:val="000B5E74"/>
    <w:rsid w:val="001138A8"/>
    <w:rsid w:val="00153816"/>
    <w:rsid w:val="001974D9"/>
    <w:rsid w:val="001C7E64"/>
    <w:rsid w:val="001E582D"/>
    <w:rsid w:val="00207BCA"/>
    <w:rsid w:val="00227CB6"/>
    <w:rsid w:val="0028431A"/>
    <w:rsid w:val="0029592E"/>
    <w:rsid w:val="002B7F68"/>
    <w:rsid w:val="002D72ED"/>
    <w:rsid w:val="002E0356"/>
    <w:rsid w:val="003065A3"/>
    <w:rsid w:val="00326D93"/>
    <w:rsid w:val="00361E51"/>
    <w:rsid w:val="00372F5E"/>
    <w:rsid w:val="003E6DA8"/>
    <w:rsid w:val="00425737"/>
    <w:rsid w:val="004A5B71"/>
    <w:rsid w:val="004F7E72"/>
    <w:rsid w:val="0050135F"/>
    <w:rsid w:val="005268D4"/>
    <w:rsid w:val="00537110"/>
    <w:rsid w:val="005677F3"/>
    <w:rsid w:val="00571A13"/>
    <w:rsid w:val="005B322F"/>
    <w:rsid w:val="005C3E51"/>
    <w:rsid w:val="005F5C74"/>
    <w:rsid w:val="00621606"/>
    <w:rsid w:val="00635A8B"/>
    <w:rsid w:val="00661E83"/>
    <w:rsid w:val="006C0ED7"/>
    <w:rsid w:val="0071011B"/>
    <w:rsid w:val="007A30A6"/>
    <w:rsid w:val="007C5C78"/>
    <w:rsid w:val="007C7BC8"/>
    <w:rsid w:val="007F34F8"/>
    <w:rsid w:val="008235EB"/>
    <w:rsid w:val="0082368A"/>
    <w:rsid w:val="00832020"/>
    <w:rsid w:val="0085362B"/>
    <w:rsid w:val="008A30EC"/>
    <w:rsid w:val="008D6A6B"/>
    <w:rsid w:val="00947ACA"/>
    <w:rsid w:val="00956A0E"/>
    <w:rsid w:val="00995035"/>
    <w:rsid w:val="00A75E5B"/>
    <w:rsid w:val="00AB2575"/>
    <w:rsid w:val="00AC0437"/>
    <w:rsid w:val="00BB2E58"/>
    <w:rsid w:val="00BD3DDE"/>
    <w:rsid w:val="00C35DEC"/>
    <w:rsid w:val="00C6439E"/>
    <w:rsid w:val="00CC4B21"/>
    <w:rsid w:val="00D32ACE"/>
    <w:rsid w:val="00DA5337"/>
    <w:rsid w:val="00DA631E"/>
    <w:rsid w:val="00DB370B"/>
    <w:rsid w:val="00E0526B"/>
    <w:rsid w:val="00E43121"/>
    <w:rsid w:val="00E9495F"/>
    <w:rsid w:val="00ED7665"/>
    <w:rsid w:val="00F165E8"/>
    <w:rsid w:val="00F9049F"/>
    <w:rsid w:val="00FD4CD5"/>
    <w:rsid w:val="00FF22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5B322F"/>
    <w:rPr>
      <w:color w:val="0000FF"/>
      <w:u w:val="single"/>
    </w:rPr>
  </w:style>
  <w:style w:type="character" w:styleId="-0">
    <w:name w:val="FollowedHyperlink"/>
    <w:basedOn w:val="a0"/>
    <w:rsid w:val="008A30EC"/>
    <w:rPr>
      <w:color w:val="800080"/>
      <w:u w:val="single"/>
    </w:rPr>
  </w:style>
</w:styles>
</file>

<file path=word/webSettings.xml><?xml version="1.0" encoding="utf-8"?>
<w:webSettings xmlns:r="http://schemas.openxmlformats.org/officeDocument/2006/relationships" xmlns:w="http://schemas.openxmlformats.org/wordprocessingml/2006/main">
  <w:divs>
    <w:div w:id="229537144">
      <w:bodyDiv w:val="1"/>
      <w:marLeft w:val="0"/>
      <w:marRight w:val="0"/>
      <w:marTop w:val="0"/>
      <w:marBottom w:val="0"/>
      <w:divBdr>
        <w:top w:val="none" w:sz="0" w:space="0" w:color="auto"/>
        <w:left w:val="none" w:sz="0" w:space="0" w:color="auto"/>
        <w:bottom w:val="none" w:sz="0" w:space="0" w:color="auto"/>
        <w:right w:val="none" w:sz="0" w:space="0" w:color="auto"/>
      </w:divBdr>
      <w:divsChild>
        <w:div w:id="1248269010">
          <w:marLeft w:val="0"/>
          <w:marRight w:val="0"/>
          <w:marTop w:val="0"/>
          <w:marBottom w:val="0"/>
          <w:divBdr>
            <w:top w:val="none" w:sz="0" w:space="0" w:color="auto"/>
            <w:left w:val="none" w:sz="0" w:space="0" w:color="auto"/>
            <w:bottom w:val="none" w:sz="0" w:space="0" w:color="auto"/>
            <w:right w:val="none" w:sz="0" w:space="0" w:color="auto"/>
          </w:divBdr>
          <w:divsChild>
            <w:div w:id="14431734">
              <w:marLeft w:val="0"/>
              <w:marRight w:val="0"/>
              <w:marTop w:val="0"/>
              <w:marBottom w:val="0"/>
              <w:divBdr>
                <w:top w:val="none" w:sz="0" w:space="0" w:color="auto"/>
                <w:left w:val="none" w:sz="0" w:space="0" w:color="auto"/>
                <w:bottom w:val="none" w:sz="0" w:space="0" w:color="auto"/>
                <w:right w:val="none" w:sz="0" w:space="0" w:color="auto"/>
              </w:divBdr>
            </w:div>
            <w:div w:id="187912907">
              <w:marLeft w:val="0"/>
              <w:marRight w:val="0"/>
              <w:marTop w:val="0"/>
              <w:marBottom w:val="0"/>
              <w:divBdr>
                <w:top w:val="none" w:sz="0" w:space="0" w:color="auto"/>
                <w:left w:val="none" w:sz="0" w:space="0" w:color="auto"/>
                <w:bottom w:val="none" w:sz="0" w:space="0" w:color="auto"/>
                <w:right w:val="none" w:sz="0" w:space="0" w:color="auto"/>
              </w:divBdr>
            </w:div>
            <w:div w:id="689641867">
              <w:marLeft w:val="0"/>
              <w:marRight w:val="0"/>
              <w:marTop w:val="0"/>
              <w:marBottom w:val="0"/>
              <w:divBdr>
                <w:top w:val="none" w:sz="0" w:space="0" w:color="auto"/>
                <w:left w:val="none" w:sz="0" w:space="0" w:color="auto"/>
                <w:bottom w:val="none" w:sz="0" w:space="0" w:color="auto"/>
                <w:right w:val="none" w:sz="0" w:space="0" w:color="auto"/>
              </w:divBdr>
            </w:div>
            <w:div w:id="13480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709">
      <w:bodyDiv w:val="1"/>
      <w:marLeft w:val="0"/>
      <w:marRight w:val="0"/>
      <w:marTop w:val="0"/>
      <w:marBottom w:val="0"/>
      <w:divBdr>
        <w:top w:val="none" w:sz="0" w:space="0" w:color="auto"/>
        <w:left w:val="none" w:sz="0" w:space="0" w:color="auto"/>
        <w:bottom w:val="none" w:sz="0" w:space="0" w:color="auto"/>
        <w:right w:val="none" w:sz="0" w:space="0" w:color="auto"/>
      </w:divBdr>
      <w:divsChild>
        <w:div w:id="1558394621">
          <w:marLeft w:val="0"/>
          <w:marRight w:val="0"/>
          <w:marTop w:val="0"/>
          <w:marBottom w:val="0"/>
          <w:divBdr>
            <w:top w:val="none" w:sz="0" w:space="0" w:color="auto"/>
            <w:left w:val="none" w:sz="0" w:space="0" w:color="auto"/>
            <w:bottom w:val="none" w:sz="0" w:space="0" w:color="auto"/>
            <w:right w:val="none" w:sz="0" w:space="0" w:color="auto"/>
          </w:divBdr>
        </w:div>
      </w:divsChild>
    </w:div>
    <w:div w:id="715392925">
      <w:bodyDiv w:val="1"/>
      <w:marLeft w:val="0"/>
      <w:marRight w:val="0"/>
      <w:marTop w:val="0"/>
      <w:marBottom w:val="0"/>
      <w:divBdr>
        <w:top w:val="none" w:sz="0" w:space="0" w:color="auto"/>
        <w:left w:val="none" w:sz="0" w:space="0" w:color="auto"/>
        <w:bottom w:val="none" w:sz="0" w:space="0" w:color="auto"/>
        <w:right w:val="none" w:sz="0" w:space="0" w:color="auto"/>
      </w:divBdr>
      <w:divsChild>
        <w:div w:id="69423993">
          <w:marLeft w:val="0"/>
          <w:marRight w:val="0"/>
          <w:marTop w:val="0"/>
          <w:marBottom w:val="0"/>
          <w:divBdr>
            <w:top w:val="none" w:sz="0" w:space="0" w:color="auto"/>
            <w:left w:val="none" w:sz="0" w:space="0" w:color="auto"/>
            <w:bottom w:val="none" w:sz="0" w:space="0" w:color="auto"/>
            <w:right w:val="none" w:sz="0" w:space="0" w:color="auto"/>
          </w:divBdr>
        </w:div>
        <w:div w:id="115494293">
          <w:marLeft w:val="0"/>
          <w:marRight w:val="0"/>
          <w:marTop w:val="0"/>
          <w:marBottom w:val="0"/>
          <w:divBdr>
            <w:top w:val="none" w:sz="0" w:space="0" w:color="auto"/>
            <w:left w:val="none" w:sz="0" w:space="0" w:color="auto"/>
            <w:bottom w:val="none" w:sz="0" w:space="0" w:color="auto"/>
            <w:right w:val="none" w:sz="0" w:space="0" w:color="auto"/>
          </w:divBdr>
        </w:div>
        <w:div w:id="249050470">
          <w:marLeft w:val="0"/>
          <w:marRight w:val="0"/>
          <w:marTop w:val="0"/>
          <w:marBottom w:val="0"/>
          <w:divBdr>
            <w:top w:val="none" w:sz="0" w:space="0" w:color="auto"/>
            <w:left w:val="none" w:sz="0" w:space="0" w:color="auto"/>
            <w:bottom w:val="none" w:sz="0" w:space="0" w:color="auto"/>
            <w:right w:val="none" w:sz="0" w:space="0" w:color="auto"/>
          </w:divBdr>
        </w:div>
        <w:div w:id="308706212">
          <w:marLeft w:val="0"/>
          <w:marRight w:val="0"/>
          <w:marTop w:val="0"/>
          <w:marBottom w:val="0"/>
          <w:divBdr>
            <w:top w:val="none" w:sz="0" w:space="0" w:color="auto"/>
            <w:left w:val="none" w:sz="0" w:space="0" w:color="auto"/>
            <w:bottom w:val="none" w:sz="0" w:space="0" w:color="auto"/>
            <w:right w:val="none" w:sz="0" w:space="0" w:color="auto"/>
          </w:divBdr>
        </w:div>
        <w:div w:id="373046979">
          <w:marLeft w:val="0"/>
          <w:marRight w:val="0"/>
          <w:marTop w:val="0"/>
          <w:marBottom w:val="0"/>
          <w:divBdr>
            <w:top w:val="none" w:sz="0" w:space="0" w:color="auto"/>
            <w:left w:val="none" w:sz="0" w:space="0" w:color="auto"/>
            <w:bottom w:val="none" w:sz="0" w:space="0" w:color="auto"/>
            <w:right w:val="none" w:sz="0" w:space="0" w:color="auto"/>
          </w:divBdr>
        </w:div>
        <w:div w:id="390421578">
          <w:marLeft w:val="0"/>
          <w:marRight w:val="0"/>
          <w:marTop w:val="0"/>
          <w:marBottom w:val="0"/>
          <w:divBdr>
            <w:top w:val="none" w:sz="0" w:space="0" w:color="auto"/>
            <w:left w:val="none" w:sz="0" w:space="0" w:color="auto"/>
            <w:bottom w:val="none" w:sz="0" w:space="0" w:color="auto"/>
            <w:right w:val="none" w:sz="0" w:space="0" w:color="auto"/>
          </w:divBdr>
        </w:div>
        <w:div w:id="406652100">
          <w:marLeft w:val="0"/>
          <w:marRight w:val="0"/>
          <w:marTop w:val="0"/>
          <w:marBottom w:val="0"/>
          <w:divBdr>
            <w:top w:val="none" w:sz="0" w:space="0" w:color="auto"/>
            <w:left w:val="none" w:sz="0" w:space="0" w:color="auto"/>
            <w:bottom w:val="none" w:sz="0" w:space="0" w:color="auto"/>
            <w:right w:val="none" w:sz="0" w:space="0" w:color="auto"/>
          </w:divBdr>
        </w:div>
        <w:div w:id="499932486">
          <w:marLeft w:val="0"/>
          <w:marRight w:val="0"/>
          <w:marTop w:val="0"/>
          <w:marBottom w:val="0"/>
          <w:divBdr>
            <w:top w:val="none" w:sz="0" w:space="0" w:color="auto"/>
            <w:left w:val="none" w:sz="0" w:space="0" w:color="auto"/>
            <w:bottom w:val="none" w:sz="0" w:space="0" w:color="auto"/>
            <w:right w:val="none" w:sz="0" w:space="0" w:color="auto"/>
          </w:divBdr>
        </w:div>
        <w:div w:id="515271823">
          <w:marLeft w:val="0"/>
          <w:marRight w:val="0"/>
          <w:marTop w:val="0"/>
          <w:marBottom w:val="0"/>
          <w:divBdr>
            <w:top w:val="none" w:sz="0" w:space="0" w:color="auto"/>
            <w:left w:val="none" w:sz="0" w:space="0" w:color="auto"/>
            <w:bottom w:val="none" w:sz="0" w:space="0" w:color="auto"/>
            <w:right w:val="none" w:sz="0" w:space="0" w:color="auto"/>
          </w:divBdr>
        </w:div>
        <w:div w:id="523255103">
          <w:marLeft w:val="0"/>
          <w:marRight w:val="0"/>
          <w:marTop w:val="0"/>
          <w:marBottom w:val="0"/>
          <w:divBdr>
            <w:top w:val="none" w:sz="0" w:space="0" w:color="auto"/>
            <w:left w:val="none" w:sz="0" w:space="0" w:color="auto"/>
            <w:bottom w:val="none" w:sz="0" w:space="0" w:color="auto"/>
            <w:right w:val="none" w:sz="0" w:space="0" w:color="auto"/>
          </w:divBdr>
        </w:div>
        <w:div w:id="544605978">
          <w:marLeft w:val="0"/>
          <w:marRight w:val="0"/>
          <w:marTop w:val="0"/>
          <w:marBottom w:val="0"/>
          <w:divBdr>
            <w:top w:val="none" w:sz="0" w:space="0" w:color="auto"/>
            <w:left w:val="none" w:sz="0" w:space="0" w:color="auto"/>
            <w:bottom w:val="none" w:sz="0" w:space="0" w:color="auto"/>
            <w:right w:val="none" w:sz="0" w:space="0" w:color="auto"/>
          </w:divBdr>
        </w:div>
        <w:div w:id="667947980">
          <w:marLeft w:val="0"/>
          <w:marRight w:val="0"/>
          <w:marTop w:val="0"/>
          <w:marBottom w:val="0"/>
          <w:divBdr>
            <w:top w:val="none" w:sz="0" w:space="0" w:color="auto"/>
            <w:left w:val="none" w:sz="0" w:space="0" w:color="auto"/>
            <w:bottom w:val="none" w:sz="0" w:space="0" w:color="auto"/>
            <w:right w:val="none" w:sz="0" w:space="0" w:color="auto"/>
          </w:divBdr>
        </w:div>
        <w:div w:id="698817983">
          <w:marLeft w:val="0"/>
          <w:marRight w:val="0"/>
          <w:marTop w:val="0"/>
          <w:marBottom w:val="0"/>
          <w:divBdr>
            <w:top w:val="none" w:sz="0" w:space="0" w:color="auto"/>
            <w:left w:val="none" w:sz="0" w:space="0" w:color="auto"/>
            <w:bottom w:val="none" w:sz="0" w:space="0" w:color="auto"/>
            <w:right w:val="none" w:sz="0" w:space="0" w:color="auto"/>
          </w:divBdr>
        </w:div>
        <w:div w:id="702173610">
          <w:marLeft w:val="0"/>
          <w:marRight w:val="0"/>
          <w:marTop w:val="0"/>
          <w:marBottom w:val="0"/>
          <w:divBdr>
            <w:top w:val="none" w:sz="0" w:space="0" w:color="auto"/>
            <w:left w:val="none" w:sz="0" w:space="0" w:color="auto"/>
            <w:bottom w:val="none" w:sz="0" w:space="0" w:color="auto"/>
            <w:right w:val="none" w:sz="0" w:space="0" w:color="auto"/>
          </w:divBdr>
        </w:div>
        <w:div w:id="722368878">
          <w:marLeft w:val="0"/>
          <w:marRight w:val="0"/>
          <w:marTop w:val="0"/>
          <w:marBottom w:val="0"/>
          <w:divBdr>
            <w:top w:val="none" w:sz="0" w:space="0" w:color="auto"/>
            <w:left w:val="none" w:sz="0" w:space="0" w:color="auto"/>
            <w:bottom w:val="none" w:sz="0" w:space="0" w:color="auto"/>
            <w:right w:val="none" w:sz="0" w:space="0" w:color="auto"/>
          </w:divBdr>
        </w:div>
        <w:div w:id="828403900">
          <w:marLeft w:val="0"/>
          <w:marRight w:val="0"/>
          <w:marTop w:val="0"/>
          <w:marBottom w:val="0"/>
          <w:divBdr>
            <w:top w:val="none" w:sz="0" w:space="0" w:color="auto"/>
            <w:left w:val="none" w:sz="0" w:space="0" w:color="auto"/>
            <w:bottom w:val="none" w:sz="0" w:space="0" w:color="auto"/>
            <w:right w:val="none" w:sz="0" w:space="0" w:color="auto"/>
          </w:divBdr>
        </w:div>
        <w:div w:id="1036125828">
          <w:marLeft w:val="0"/>
          <w:marRight w:val="0"/>
          <w:marTop w:val="0"/>
          <w:marBottom w:val="0"/>
          <w:divBdr>
            <w:top w:val="none" w:sz="0" w:space="0" w:color="auto"/>
            <w:left w:val="none" w:sz="0" w:space="0" w:color="auto"/>
            <w:bottom w:val="none" w:sz="0" w:space="0" w:color="auto"/>
            <w:right w:val="none" w:sz="0" w:space="0" w:color="auto"/>
          </w:divBdr>
        </w:div>
        <w:div w:id="1201549926">
          <w:marLeft w:val="0"/>
          <w:marRight w:val="0"/>
          <w:marTop w:val="0"/>
          <w:marBottom w:val="0"/>
          <w:divBdr>
            <w:top w:val="none" w:sz="0" w:space="0" w:color="auto"/>
            <w:left w:val="none" w:sz="0" w:space="0" w:color="auto"/>
            <w:bottom w:val="none" w:sz="0" w:space="0" w:color="auto"/>
            <w:right w:val="none" w:sz="0" w:space="0" w:color="auto"/>
          </w:divBdr>
        </w:div>
        <w:div w:id="1302033867">
          <w:marLeft w:val="0"/>
          <w:marRight w:val="0"/>
          <w:marTop w:val="0"/>
          <w:marBottom w:val="0"/>
          <w:divBdr>
            <w:top w:val="none" w:sz="0" w:space="0" w:color="auto"/>
            <w:left w:val="none" w:sz="0" w:space="0" w:color="auto"/>
            <w:bottom w:val="none" w:sz="0" w:space="0" w:color="auto"/>
            <w:right w:val="none" w:sz="0" w:space="0" w:color="auto"/>
          </w:divBdr>
        </w:div>
        <w:div w:id="1450203784">
          <w:marLeft w:val="0"/>
          <w:marRight w:val="0"/>
          <w:marTop w:val="0"/>
          <w:marBottom w:val="0"/>
          <w:divBdr>
            <w:top w:val="none" w:sz="0" w:space="0" w:color="auto"/>
            <w:left w:val="none" w:sz="0" w:space="0" w:color="auto"/>
            <w:bottom w:val="none" w:sz="0" w:space="0" w:color="auto"/>
            <w:right w:val="none" w:sz="0" w:space="0" w:color="auto"/>
          </w:divBdr>
        </w:div>
        <w:div w:id="1505515742">
          <w:marLeft w:val="0"/>
          <w:marRight w:val="0"/>
          <w:marTop w:val="0"/>
          <w:marBottom w:val="0"/>
          <w:divBdr>
            <w:top w:val="none" w:sz="0" w:space="0" w:color="auto"/>
            <w:left w:val="none" w:sz="0" w:space="0" w:color="auto"/>
            <w:bottom w:val="none" w:sz="0" w:space="0" w:color="auto"/>
            <w:right w:val="none" w:sz="0" w:space="0" w:color="auto"/>
          </w:divBdr>
        </w:div>
        <w:div w:id="1597179007">
          <w:marLeft w:val="0"/>
          <w:marRight w:val="0"/>
          <w:marTop w:val="0"/>
          <w:marBottom w:val="0"/>
          <w:divBdr>
            <w:top w:val="none" w:sz="0" w:space="0" w:color="auto"/>
            <w:left w:val="none" w:sz="0" w:space="0" w:color="auto"/>
            <w:bottom w:val="none" w:sz="0" w:space="0" w:color="auto"/>
            <w:right w:val="none" w:sz="0" w:space="0" w:color="auto"/>
          </w:divBdr>
        </w:div>
        <w:div w:id="1613592358">
          <w:marLeft w:val="0"/>
          <w:marRight w:val="0"/>
          <w:marTop w:val="0"/>
          <w:marBottom w:val="0"/>
          <w:divBdr>
            <w:top w:val="none" w:sz="0" w:space="0" w:color="auto"/>
            <w:left w:val="none" w:sz="0" w:space="0" w:color="auto"/>
            <w:bottom w:val="none" w:sz="0" w:space="0" w:color="auto"/>
            <w:right w:val="none" w:sz="0" w:space="0" w:color="auto"/>
          </w:divBdr>
        </w:div>
        <w:div w:id="1648822627">
          <w:marLeft w:val="0"/>
          <w:marRight w:val="0"/>
          <w:marTop w:val="0"/>
          <w:marBottom w:val="0"/>
          <w:divBdr>
            <w:top w:val="none" w:sz="0" w:space="0" w:color="auto"/>
            <w:left w:val="none" w:sz="0" w:space="0" w:color="auto"/>
            <w:bottom w:val="none" w:sz="0" w:space="0" w:color="auto"/>
            <w:right w:val="none" w:sz="0" w:space="0" w:color="auto"/>
          </w:divBdr>
        </w:div>
        <w:div w:id="1686713982">
          <w:marLeft w:val="0"/>
          <w:marRight w:val="0"/>
          <w:marTop w:val="0"/>
          <w:marBottom w:val="0"/>
          <w:divBdr>
            <w:top w:val="none" w:sz="0" w:space="0" w:color="auto"/>
            <w:left w:val="none" w:sz="0" w:space="0" w:color="auto"/>
            <w:bottom w:val="none" w:sz="0" w:space="0" w:color="auto"/>
            <w:right w:val="none" w:sz="0" w:space="0" w:color="auto"/>
          </w:divBdr>
        </w:div>
        <w:div w:id="1829862378">
          <w:marLeft w:val="0"/>
          <w:marRight w:val="0"/>
          <w:marTop w:val="0"/>
          <w:marBottom w:val="0"/>
          <w:divBdr>
            <w:top w:val="none" w:sz="0" w:space="0" w:color="auto"/>
            <w:left w:val="none" w:sz="0" w:space="0" w:color="auto"/>
            <w:bottom w:val="none" w:sz="0" w:space="0" w:color="auto"/>
            <w:right w:val="none" w:sz="0" w:space="0" w:color="auto"/>
          </w:divBdr>
        </w:div>
        <w:div w:id="1915582166">
          <w:marLeft w:val="0"/>
          <w:marRight w:val="0"/>
          <w:marTop w:val="0"/>
          <w:marBottom w:val="0"/>
          <w:divBdr>
            <w:top w:val="none" w:sz="0" w:space="0" w:color="auto"/>
            <w:left w:val="none" w:sz="0" w:space="0" w:color="auto"/>
            <w:bottom w:val="none" w:sz="0" w:space="0" w:color="auto"/>
            <w:right w:val="none" w:sz="0" w:space="0" w:color="auto"/>
          </w:divBdr>
        </w:div>
        <w:div w:id="1952396651">
          <w:marLeft w:val="0"/>
          <w:marRight w:val="0"/>
          <w:marTop w:val="0"/>
          <w:marBottom w:val="0"/>
          <w:divBdr>
            <w:top w:val="none" w:sz="0" w:space="0" w:color="auto"/>
            <w:left w:val="none" w:sz="0" w:space="0" w:color="auto"/>
            <w:bottom w:val="none" w:sz="0" w:space="0" w:color="auto"/>
            <w:right w:val="none" w:sz="0" w:space="0" w:color="auto"/>
          </w:divBdr>
        </w:div>
        <w:div w:id="1976445266">
          <w:marLeft w:val="0"/>
          <w:marRight w:val="0"/>
          <w:marTop w:val="0"/>
          <w:marBottom w:val="0"/>
          <w:divBdr>
            <w:top w:val="none" w:sz="0" w:space="0" w:color="auto"/>
            <w:left w:val="none" w:sz="0" w:space="0" w:color="auto"/>
            <w:bottom w:val="none" w:sz="0" w:space="0" w:color="auto"/>
            <w:right w:val="none" w:sz="0" w:space="0" w:color="auto"/>
          </w:divBdr>
        </w:div>
        <w:div w:id="1981881173">
          <w:marLeft w:val="0"/>
          <w:marRight w:val="0"/>
          <w:marTop w:val="0"/>
          <w:marBottom w:val="0"/>
          <w:divBdr>
            <w:top w:val="none" w:sz="0" w:space="0" w:color="auto"/>
            <w:left w:val="none" w:sz="0" w:space="0" w:color="auto"/>
            <w:bottom w:val="none" w:sz="0" w:space="0" w:color="auto"/>
            <w:right w:val="none" w:sz="0" w:space="0" w:color="auto"/>
          </w:divBdr>
        </w:div>
        <w:div w:id="1982886179">
          <w:marLeft w:val="0"/>
          <w:marRight w:val="0"/>
          <w:marTop w:val="0"/>
          <w:marBottom w:val="0"/>
          <w:divBdr>
            <w:top w:val="none" w:sz="0" w:space="0" w:color="auto"/>
            <w:left w:val="none" w:sz="0" w:space="0" w:color="auto"/>
            <w:bottom w:val="none" w:sz="0" w:space="0" w:color="auto"/>
            <w:right w:val="none" w:sz="0" w:space="0" w:color="auto"/>
          </w:divBdr>
        </w:div>
        <w:div w:id="2015573981">
          <w:marLeft w:val="0"/>
          <w:marRight w:val="0"/>
          <w:marTop w:val="0"/>
          <w:marBottom w:val="0"/>
          <w:divBdr>
            <w:top w:val="none" w:sz="0" w:space="0" w:color="auto"/>
            <w:left w:val="none" w:sz="0" w:space="0" w:color="auto"/>
            <w:bottom w:val="none" w:sz="0" w:space="0" w:color="auto"/>
            <w:right w:val="none" w:sz="0" w:space="0" w:color="auto"/>
          </w:divBdr>
        </w:div>
        <w:div w:id="2069064570">
          <w:marLeft w:val="0"/>
          <w:marRight w:val="0"/>
          <w:marTop w:val="0"/>
          <w:marBottom w:val="0"/>
          <w:divBdr>
            <w:top w:val="none" w:sz="0" w:space="0" w:color="auto"/>
            <w:left w:val="none" w:sz="0" w:space="0" w:color="auto"/>
            <w:bottom w:val="none" w:sz="0" w:space="0" w:color="auto"/>
            <w:right w:val="none" w:sz="0" w:space="0" w:color="auto"/>
          </w:divBdr>
        </w:div>
        <w:div w:id="2082674510">
          <w:marLeft w:val="0"/>
          <w:marRight w:val="0"/>
          <w:marTop w:val="0"/>
          <w:marBottom w:val="0"/>
          <w:divBdr>
            <w:top w:val="none" w:sz="0" w:space="0" w:color="auto"/>
            <w:left w:val="none" w:sz="0" w:space="0" w:color="auto"/>
            <w:bottom w:val="none" w:sz="0" w:space="0" w:color="auto"/>
            <w:right w:val="none" w:sz="0" w:space="0" w:color="auto"/>
          </w:divBdr>
        </w:div>
      </w:divsChild>
    </w:div>
    <w:div w:id="774402407">
      <w:bodyDiv w:val="1"/>
      <w:marLeft w:val="0"/>
      <w:marRight w:val="0"/>
      <w:marTop w:val="0"/>
      <w:marBottom w:val="0"/>
      <w:divBdr>
        <w:top w:val="none" w:sz="0" w:space="0" w:color="auto"/>
        <w:left w:val="none" w:sz="0" w:space="0" w:color="auto"/>
        <w:bottom w:val="none" w:sz="0" w:space="0" w:color="auto"/>
        <w:right w:val="none" w:sz="0" w:space="0" w:color="auto"/>
      </w:divBdr>
      <w:divsChild>
        <w:div w:id="1262835175">
          <w:marLeft w:val="0"/>
          <w:marRight w:val="0"/>
          <w:marTop w:val="0"/>
          <w:marBottom w:val="0"/>
          <w:divBdr>
            <w:top w:val="none" w:sz="0" w:space="0" w:color="auto"/>
            <w:left w:val="none" w:sz="0" w:space="0" w:color="auto"/>
            <w:bottom w:val="none" w:sz="0" w:space="0" w:color="auto"/>
            <w:right w:val="none" w:sz="0" w:space="0" w:color="auto"/>
          </w:divBdr>
          <w:divsChild>
            <w:div w:id="1170414686">
              <w:marLeft w:val="0"/>
              <w:marRight w:val="0"/>
              <w:marTop w:val="0"/>
              <w:marBottom w:val="0"/>
              <w:divBdr>
                <w:top w:val="none" w:sz="0" w:space="0" w:color="auto"/>
                <w:left w:val="none" w:sz="0" w:space="0" w:color="auto"/>
                <w:bottom w:val="none" w:sz="0" w:space="0" w:color="auto"/>
                <w:right w:val="none" w:sz="0" w:space="0" w:color="auto"/>
              </w:divBdr>
            </w:div>
            <w:div w:id="19827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526">
      <w:bodyDiv w:val="1"/>
      <w:marLeft w:val="0"/>
      <w:marRight w:val="0"/>
      <w:marTop w:val="0"/>
      <w:marBottom w:val="0"/>
      <w:divBdr>
        <w:top w:val="none" w:sz="0" w:space="0" w:color="auto"/>
        <w:left w:val="none" w:sz="0" w:space="0" w:color="auto"/>
        <w:bottom w:val="none" w:sz="0" w:space="0" w:color="auto"/>
        <w:right w:val="none" w:sz="0" w:space="0" w:color="auto"/>
      </w:divBdr>
      <w:divsChild>
        <w:div w:id="872503076">
          <w:marLeft w:val="0"/>
          <w:marRight w:val="0"/>
          <w:marTop w:val="0"/>
          <w:marBottom w:val="0"/>
          <w:divBdr>
            <w:top w:val="none" w:sz="0" w:space="0" w:color="auto"/>
            <w:left w:val="none" w:sz="0" w:space="0" w:color="auto"/>
            <w:bottom w:val="none" w:sz="0" w:space="0" w:color="auto"/>
            <w:right w:val="none" w:sz="0" w:space="0" w:color="auto"/>
          </w:divBdr>
          <w:divsChild>
            <w:div w:id="10432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7788">
      <w:bodyDiv w:val="1"/>
      <w:marLeft w:val="0"/>
      <w:marRight w:val="0"/>
      <w:marTop w:val="0"/>
      <w:marBottom w:val="0"/>
      <w:divBdr>
        <w:top w:val="none" w:sz="0" w:space="0" w:color="auto"/>
        <w:left w:val="none" w:sz="0" w:space="0" w:color="auto"/>
        <w:bottom w:val="none" w:sz="0" w:space="0" w:color="auto"/>
        <w:right w:val="none" w:sz="0" w:space="0" w:color="auto"/>
      </w:divBdr>
      <w:divsChild>
        <w:div w:id="296566496">
          <w:marLeft w:val="0"/>
          <w:marRight w:val="0"/>
          <w:marTop w:val="0"/>
          <w:marBottom w:val="0"/>
          <w:divBdr>
            <w:top w:val="none" w:sz="0" w:space="0" w:color="auto"/>
            <w:left w:val="none" w:sz="0" w:space="0" w:color="auto"/>
            <w:bottom w:val="none" w:sz="0" w:space="0" w:color="auto"/>
            <w:right w:val="none" w:sz="0" w:space="0" w:color="auto"/>
          </w:divBdr>
          <w:divsChild>
            <w:div w:id="120272819">
              <w:marLeft w:val="0"/>
              <w:marRight w:val="0"/>
              <w:marTop w:val="0"/>
              <w:marBottom w:val="0"/>
              <w:divBdr>
                <w:top w:val="none" w:sz="0" w:space="0" w:color="auto"/>
                <w:left w:val="none" w:sz="0" w:space="0" w:color="auto"/>
                <w:bottom w:val="none" w:sz="0" w:space="0" w:color="auto"/>
                <w:right w:val="none" w:sz="0" w:space="0" w:color="auto"/>
              </w:divBdr>
            </w:div>
            <w:div w:id="302583438">
              <w:marLeft w:val="0"/>
              <w:marRight w:val="0"/>
              <w:marTop w:val="0"/>
              <w:marBottom w:val="0"/>
              <w:divBdr>
                <w:top w:val="none" w:sz="0" w:space="0" w:color="auto"/>
                <w:left w:val="none" w:sz="0" w:space="0" w:color="auto"/>
                <w:bottom w:val="none" w:sz="0" w:space="0" w:color="auto"/>
                <w:right w:val="none" w:sz="0" w:space="0" w:color="auto"/>
              </w:divBdr>
            </w:div>
            <w:div w:id="476193523">
              <w:marLeft w:val="0"/>
              <w:marRight w:val="0"/>
              <w:marTop w:val="0"/>
              <w:marBottom w:val="0"/>
              <w:divBdr>
                <w:top w:val="none" w:sz="0" w:space="0" w:color="auto"/>
                <w:left w:val="none" w:sz="0" w:space="0" w:color="auto"/>
                <w:bottom w:val="none" w:sz="0" w:space="0" w:color="auto"/>
                <w:right w:val="none" w:sz="0" w:space="0" w:color="auto"/>
              </w:divBdr>
            </w:div>
            <w:div w:id="572012021">
              <w:marLeft w:val="0"/>
              <w:marRight w:val="0"/>
              <w:marTop w:val="0"/>
              <w:marBottom w:val="0"/>
              <w:divBdr>
                <w:top w:val="none" w:sz="0" w:space="0" w:color="auto"/>
                <w:left w:val="none" w:sz="0" w:space="0" w:color="auto"/>
                <w:bottom w:val="none" w:sz="0" w:space="0" w:color="auto"/>
                <w:right w:val="none" w:sz="0" w:space="0" w:color="auto"/>
              </w:divBdr>
            </w:div>
            <w:div w:id="1197810120">
              <w:marLeft w:val="0"/>
              <w:marRight w:val="0"/>
              <w:marTop w:val="0"/>
              <w:marBottom w:val="0"/>
              <w:divBdr>
                <w:top w:val="none" w:sz="0" w:space="0" w:color="auto"/>
                <w:left w:val="none" w:sz="0" w:space="0" w:color="auto"/>
                <w:bottom w:val="none" w:sz="0" w:space="0" w:color="auto"/>
                <w:right w:val="none" w:sz="0" w:space="0" w:color="auto"/>
              </w:divBdr>
            </w:div>
            <w:div w:id="1345015966">
              <w:marLeft w:val="0"/>
              <w:marRight w:val="0"/>
              <w:marTop w:val="0"/>
              <w:marBottom w:val="0"/>
              <w:divBdr>
                <w:top w:val="none" w:sz="0" w:space="0" w:color="auto"/>
                <w:left w:val="none" w:sz="0" w:space="0" w:color="auto"/>
                <w:bottom w:val="none" w:sz="0" w:space="0" w:color="auto"/>
                <w:right w:val="none" w:sz="0" w:space="0" w:color="auto"/>
              </w:divBdr>
            </w:div>
            <w:div w:id="1405756829">
              <w:marLeft w:val="0"/>
              <w:marRight w:val="0"/>
              <w:marTop w:val="0"/>
              <w:marBottom w:val="0"/>
              <w:divBdr>
                <w:top w:val="none" w:sz="0" w:space="0" w:color="auto"/>
                <w:left w:val="none" w:sz="0" w:space="0" w:color="auto"/>
                <w:bottom w:val="none" w:sz="0" w:space="0" w:color="auto"/>
                <w:right w:val="none" w:sz="0" w:space="0" w:color="auto"/>
              </w:divBdr>
            </w:div>
            <w:div w:id="1460412093">
              <w:marLeft w:val="0"/>
              <w:marRight w:val="0"/>
              <w:marTop w:val="0"/>
              <w:marBottom w:val="0"/>
              <w:divBdr>
                <w:top w:val="none" w:sz="0" w:space="0" w:color="auto"/>
                <w:left w:val="none" w:sz="0" w:space="0" w:color="auto"/>
                <w:bottom w:val="none" w:sz="0" w:space="0" w:color="auto"/>
                <w:right w:val="none" w:sz="0" w:space="0" w:color="auto"/>
              </w:divBdr>
            </w:div>
            <w:div w:id="1489204368">
              <w:marLeft w:val="0"/>
              <w:marRight w:val="0"/>
              <w:marTop w:val="0"/>
              <w:marBottom w:val="0"/>
              <w:divBdr>
                <w:top w:val="none" w:sz="0" w:space="0" w:color="auto"/>
                <w:left w:val="none" w:sz="0" w:space="0" w:color="auto"/>
                <w:bottom w:val="none" w:sz="0" w:space="0" w:color="auto"/>
                <w:right w:val="none" w:sz="0" w:space="0" w:color="auto"/>
              </w:divBdr>
            </w:div>
            <w:div w:id="1617443504">
              <w:marLeft w:val="0"/>
              <w:marRight w:val="0"/>
              <w:marTop w:val="0"/>
              <w:marBottom w:val="0"/>
              <w:divBdr>
                <w:top w:val="none" w:sz="0" w:space="0" w:color="auto"/>
                <w:left w:val="none" w:sz="0" w:space="0" w:color="auto"/>
                <w:bottom w:val="none" w:sz="0" w:space="0" w:color="auto"/>
                <w:right w:val="none" w:sz="0" w:space="0" w:color="auto"/>
              </w:divBdr>
            </w:div>
            <w:div w:id="19003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4363">
      <w:bodyDiv w:val="1"/>
      <w:marLeft w:val="0"/>
      <w:marRight w:val="0"/>
      <w:marTop w:val="0"/>
      <w:marBottom w:val="0"/>
      <w:divBdr>
        <w:top w:val="none" w:sz="0" w:space="0" w:color="auto"/>
        <w:left w:val="none" w:sz="0" w:space="0" w:color="auto"/>
        <w:bottom w:val="none" w:sz="0" w:space="0" w:color="auto"/>
        <w:right w:val="none" w:sz="0" w:space="0" w:color="auto"/>
      </w:divBdr>
      <w:divsChild>
        <w:div w:id="126778113">
          <w:marLeft w:val="0"/>
          <w:marRight w:val="0"/>
          <w:marTop w:val="0"/>
          <w:marBottom w:val="0"/>
          <w:divBdr>
            <w:top w:val="none" w:sz="0" w:space="0" w:color="auto"/>
            <w:left w:val="none" w:sz="0" w:space="0" w:color="auto"/>
            <w:bottom w:val="none" w:sz="0" w:space="0" w:color="auto"/>
            <w:right w:val="none" w:sz="0" w:space="0" w:color="auto"/>
          </w:divBdr>
        </w:div>
        <w:div w:id="165631011">
          <w:marLeft w:val="0"/>
          <w:marRight w:val="0"/>
          <w:marTop w:val="0"/>
          <w:marBottom w:val="0"/>
          <w:divBdr>
            <w:top w:val="none" w:sz="0" w:space="0" w:color="auto"/>
            <w:left w:val="none" w:sz="0" w:space="0" w:color="auto"/>
            <w:bottom w:val="none" w:sz="0" w:space="0" w:color="auto"/>
            <w:right w:val="none" w:sz="0" w:space="0" w:color="auto"/>
          </w:divBdr>
        </w:div>
        <w:div w:id="260837809">
          <w:marLeft w:val="0"/>
          <w:marRight w:val="0"/>
          <w:marTop w:val="0"/>
          <w:marBottom w:val="0"/>
          <w:divBdr>
            <w:top w:val="none" w:sz="0" w:space="0" w:color="auto"/>
            <w:left w:val="none" w:sz="0" w:space="0" w:color="auto"/>
            <w:bottom w:val="none" w:sz="0" w:space="0" w:color="auto"/>
            <w:right w:val="none" w:sz="0" w:space="0" w:color="auto"/>
          </w:divBdr>
        </w:div>
        <w:div w:id="285241751">
          <w:marLeft w:val="0"/>
          <w:marRight w:val="0"/>
          <w:marTop w:val="0"/>
          <w:marBottom w:val="0"/>
          <w:divBdr>
            <w:top w:val="none" w:sz="0" w:space="0" w:color="auto"/>
            <w:left w:val="none" w:sz="0" w:space="0" w:color="auto"/>
            <w:bottom w:val="none" w:sz="0" w:space="0" w:color="auto"/>
            <w:right w:val="none" w:sz="0" w:space="0" w:color="auto"/>
          </w:divBdr>
        </w:div>
        <w:div w:id="321852972">
          <w:marLeft w:val="0"/>
          <w:marRight w:val="0"/>
          <w:marTop w:val="0"/>
          <w:marBottom w:val="0"/>
          <w:divBdr>
            <w:top w:val="none" w:sz="0" w:space="0" w:color="auto"/>
            <w:left w:val="none" w:sz="0" w:space="0" w:color="auto"/>
            <w:bottom w:val="none" w:sz="0" w:space="0" w:color="auto"/>
            <w:right w:val="none" w:sz="0" w:space="0" w:color="auto"/>
          </w:divBdr>
        </w:div>
        <w:div w:id="339550631">
          <w:marLeft w:val="0"/>
          <w:marRight w:val="0"/>
          <w:marTop w:val="0"/>
          <w:marBottom w:val="0"/>
          <w:divBdr>
            <w:top w:val="none" w:sz="0" w:space="0" w:color="auto"/>
            <w:left w:val="none" w:sz="0" w:space="0" w:color="auto"/>
            <w:bottom w:val="none" w:sz="0" w:space="0" w:color="auto"/>
            <w:right w:val="none" w:sz="0" w:space="0" w:color="auto"/>
          </w:divBdr>
        </w:div>
        <w:div w:id="381831689">
          <w:marLeft w:val="0"/>
          <w:marRight w:val="0"/>
          <w:marTop w:val="0"/>
          <w:marBottom w:val="0"/>
          <w:divBdr>
            <w:top w:val="none" w:sz="0" w:space="0" w:color="auto"/>
            <w:left w:val="none" w:sz="0" w:space="0" w:color="auto"/>
            <w:bottom w:val="none" w:sz="0" w:space="0" w:color="auto"/>
            <w:right w:val="none" w:sz="0" w:space="0" w:color="auto"/>
          </w:divBdr>
        </w:div>
        <w:div w:id="418789961">
          <w:marLeft w:val="0"/>
          <w:marRight w:val="0"/>
          <w:marTop w:val="0"/>
          <w:marBottom w:val="0"/>
          <w:divBdr>
            <w:top w:val="none" w:sz="0" w:space="0" w:color="auto"/>
            <w:left w:val="none" w:sz="0" w:space="0" w:color="auto"/>
            <w:bottom w:val="none" w:sz="0" w:space="0" w:color="auto"/>
            <w:right w:val="none" w:sz="0" w:space="0" w:color="auto"/>
          </w:divBdr>
        </w:div>
        <w:div w:id="490100888">
          <w:marLeft w:val="0"/>
          <w:marRight w:val="0"/>
          <w:marTop w:val="0"/>
          <w:marBottom w:val="0"/>
          <w:divBdr>
            <w:top w:val="none" w:sz="0" w:space="0" w:color="auto"/>
            <w:left w:val="none" w:sz="0" w:space="0" w:color="auto"/>
            <w:bottom w:val="none" w:sz="0" w:space="0" w:color="auto"/>
            <w:right w:val="none" w:sz="0" w:space="0" w:color="auto"/>
          </w:divBdr>
        </w:div>
        <w:div w:id="608050360">
          <w:marLeft w:val="0"/>
          <w:marRight w:val="0"/>
          <w:marTop w:val="0"/>
          <w:marBottom w:val="0"/>
          <w:divBdr>
            <w:top w:val="none" w:sz="0" w:space="0" w:color="auto"/>
            <w:left w:val="none" w:sz="0" w:space="0" w:color="auto"/>
            <w:bottom w:val="none" w:sz="0" w:space="0" w:color="auto"/>
            <w:right w:val="none" w:sz="0" w:space="0" w:color="auto"/>
          </w:divBdr>
        </w:div>
        <w:div w:id="619343840">
          <w:marLeft w:val="0"/>
          <w:marRight w:val="0"/>
          <w:marTop w:val="0"/>
          <w:marBottom w:val="0"/>
          <w:divBdr>
            <w:top w:val="none" w:sz="0" w:space="0" w:color="auto"/>
            <w:left w:val="none" w:sz="0" w:space="0" w:color="auto"/>
            <w:bottom w:val="none" w:sz="0" w:space="0" w:color="auto"/>
            <w:right w:val="none" w:sz="0" w:space="0" w:color="auto"/>
          </w:divBdr>
        </w:div>
        <w:div w:id="678652820">
          <w:marLeft w:val="0"/>
          <w:marRight w:val="0"/>
          <w:marTop w:val="0"/>
          <w:marBottom w:val="0"/>
          <w:divBdr>
            <w:top w:val="none" w:sz="0" w:space="0" w:color="auto"/>
            <w:left w:val="none" w:sz="0" w:space="0" w:color="auto"/>
            <w:bottom w:val="none" w:sz="0" w:space="0" w:color="auto"/>
            <w:right w:val="none" w:sz="0" w:space="0" w:color="auto"/>
          </w:divBdr>
        </w:div>
        <w:div w:id="734016214">
          <w:marLeft w:val="0"/>
          <w:marRight w:val="0"/>
          <w:marTop w:val="0"/>
          <w:marBottom w:val="0"/>
          <w:divBdr>
            <w:top w:val="none" w:sz="0" w:space="0" w:color="auto"/>
            <w:left w:val="none" w:sz="0" w:space="0" w:color="auto"/>
            <w:bottom w:val="none" w:sz="0" w:space="0" w:color="auto"/>
            <w:right w:val="none" w:sz="0" w:space="0" w:color="auto"/>
          </w:divBdr>
        </w:div>
        <w:div w:id="737168280">
          <w:marLeft w:val="0"/>
          <w:marRight w:val="0"/>
          <w:marTop w:val="0"/>
          <w:marBottom w:val="0"/>
          <w:divBdr>
            <w:top w:val="none" w:sz="0" w:space="0" w:color="auto"/>
            <w:left w:val="none" w:sz="0" w:space="0" w:color="auto"/>
            <w:bottom w:val="none" w:sz="0" w:space="0" w:color="auto"/>
            <w:right w:val="none" w:sz="0" w:space="0" w:color="auto"/>
          </w:divBdr>
        </w:div>
        <w:div w:id="880364017">
          <w:marLeft w:val="0"/>
          <w:marRight w:val="0"/>
          <w:marTop w:val="0"/>
          <w:marBottom w:val="0"/>
          <w:divBdr>
            <w:top w:val="none" w:sz="0" w:space="0" w:color="auto"/>
            <w:left w:val="none" w:sz="0" w:space="0" w:color="auto"/>
            <w:bottom w:val="none" w:sz="0" w:space="0" w:color="auto"/>
            <w:right w:val="none" w:sz="0" w:space="0" w:color="auto"/>
          </w:divBdr>
        </w:div>
        <w:div w:id="882402523">
          <w:marLeft w:val="0"/>
          <w:marRight w:val="0"/>
          <w:marTop w:val="0"/>
          <w:marBottom w:val="0"/>
          <w:divBdr>
            <w:top w:val="none" w:sz="0" w:space="0" w:color="auto"/>
            <w:left w:val="none" w:sz="0" w:space="0" w:color="auto"/>
            <w:bottom w:val="none" w:sz="0" w:space="0" w:color="auto"/>
            <w:right w:val="none" w:sz="0" w:space="0" w:color="auto"/>
          </w:divBdr>
        </w:div>
        <w:div w:id="911235943">
          <w:marLeft w:val="0"/>
          <w:marRight w:val="0"/>
          <w:marTop w:val="0"/>
          <w:marBottom w:val="0"/>
          <w:divBdr>
            <w:top w:val="none" w:sz="0" w:space="0" w:color="auto"/>
            <w:left w:val="none" w:sz="0" w:space="0" w:color="auto"/>
            <w:bottom w:val="none" w:sz="0" w:space="0" w:color="auto"/>
            <w:right w:val="none" w:sz="0" w:space="0" w:color="auto"/>
          </w:divBdr>
        </w:div>
        <w:div w:id="933786390">
          <w:marLeft w:val="0"/>
          <w:marRight w:val="0"/>
          <w:marTop w:val="0"/>
          <w:marBottom w:val="0"/>
          <w:divBdr>
            <w:top w:val="none" w:sz="0" w:space="0" w:color="auto"/>
            <w:left w:val="none" w:sz="0" w:space="0" w:color="auto"/>
            <w:bottom w:val="none" w:sz="0" w:space="0" w:color="auto"/>
            <w:right w:val="none" w:sz="0" w:space="0" w:color="auto"/>
          </w:divBdr>
        </w:div>
        <w:div w:id="1118917622">
          <w:marLeft w:val="0"/>
          <w:marRight w:val="0"/>
          <w:marTop w:val="0"/>
          <w:marBottom w:val="0"/>
          <w:divBdr>
            <w:top w:val="none" w:sz="0" w:space="0" w:color="auto"/>
            <w:left w:val="none" w:sz="0" w:space="0" w:color="auto"/>
            <w:bottom w:val="none" w:sz="0" w:space="0" w:color="auto"/>
            <w:right w:val="none" w:sz="0" w:space="0" w:color="auto"/>
          </w:divBdr>
        </w:div>
        <w:div w:id="1236545514">
          <w:marLeft w:val="0"/>
          <w:marRight w:val="0"/>
          <w:marTop w:val="0"/>
          <w:marBottom w:val="0"/>
          <w:divBdr>
            <w:top w:val="none" w:sz="0" w:space="0" w:color="auto"/>
            <w:left w:val="none" w:sz="0" w:space="0" w:color="auto"/>
            <w:bottom w:val="none" w:sz="0" w:space="0" w:color="auto"/>
            <w:right w:val="none" w:sz="0" w:space="0" w:color="auto"/>
          </w:divBdr>
        </w:div>
        <w:div w:id="1250041696">
          <w:marLeft w:val="0"/>
          <w:marRight w:val="0"/>
          <w:marTop w:val="0"/>
          <w:marBottom w:val="0"/>
          <w:divBdr>
            <w:top w:val="none" w:sz="0" w:space="0" w:color="auto"/>
            <w:left w:val="none" w:sz="0" w:space="0" w:color="auto"/>
            <w:bottom w:val="none" w:sz="0" w:space="0" w:color="auto"/>
            <w:right w:val="none" w:sz="0" w:space="0" w:color="auto"/>
          </w:divBdr>
        </w:div>
        <w:div w:id="1256666878">
          <w:marLeft w:val="0"/>
          <w:marRight w:val="0"/>
          <w:marTop w:val="0"/>
          <w:marBottom w:val="0"/>
          <w:divBdr>
            <w:top w:val="none" w:sz="0" w:space="0" w:color="auto"/>
            <w:left w:val="none" w:sz="0" w:space="0" w:color="auto"/>
            <w:bottom w:val="none" w:sz="0" w:space="0" w:color="auto"/>
            <w:right w:val="none" w:sz="0" w:space="0" w:color="auto"/>
          </w:divBdr>
        </w:div>
        <w:div w:id="1272281310">
          <w:marLeft w:val="0"/>
          <w:marRight w:val="0"/>
          <w:marTop w:val="0"/>
          <w:marBottom w:val="0"/>
          <w:divBdr>
            <w:top w:val="none" w:sz="0" w:space="0" w:color="auto"/>
            <w:left w:val="none" w:sz="0" w:space="0" w:color="auto"/>
            <w:bottom w:val="none" w:sz="0" w:space="0" w:color="auto"/>
            <w:right w:val="none" w:sz="0" w:space="0" w:color="auto"/>
          </w:divBdr>
        </w:div>
        <w:div w:id="1479617268">
          <w:marLeft w:val="0"/>
          <w:marRight w:val="0"/>
          <w:marTop w:val="0"/>
          <w:marBottom w:val="0"/>
          <w:divBdr>
            <w:top w:val="none" w:sz="0" w:space="0" w:color="auto"/>
            <w:left w:val="none" w:sz="0" w:space="0" w:color="auto"/>
            <w:bottom w:val="none" w:sz="0" w:space="0" w:color="auto"/>
            <w:right w:val="none" w:sz="0" w:space="0" w:color="auto"/>
          </w:divBdr>
        </w:div>
        <w:div w:id="1570000429">
          <w:marLeft w:val="0"/>
          <w:marRight w:val="0"/>
          <w:marTop w:val="0"/>
          <w:marBottom w:val="0"/>
          <w:divBdr>
            <w:top w:val="none" w:sz="0" w:space="0" w:color="auto"/>
            <w:left w:val="none" w:sz="0" w:space="0" w:color="auto"/>
            <w:bottom w:val="none" w:sz="0" w:space="0" w:color="auto"/>
            <w:right w:val="none" w:sz="0" w:space="0" w:color="auto"/>
          </w:divBdr>
        </w:div>
        <w:div w:id="1572428323">
          <w:marLeft w:val="0"/>
          <w:marRight w:val="0"/>
          <w:marTop w:val="0"/>
          <w:marBottom w:val="0"/>
          <w:divBdr>
            <w:top w:val="none" w:sz="0" w:space="0" w:color="auto"/>
            <w:left w:val="none" w:sz="0" w:space="0" w:color="auto"/>
            <w:bottom w:val="none" w:sz="0" w:space="0" w:color="auto"/>
            <w:right w:val="none" w:sz="0" w:space="0" w:color="auto"/>
          </w:divBdr>
        </w:div>
        <w:div w:id="1598438333">
          <w:marLeft w:val="0"/>
          <w:marRight w:val="0"/>
          <w:marTop w:val="0"/>
          <w:marBottom w:val="0"/>
          <w:divBdr>
            <w:top w:val="none" w:sz="0" w:space="0" w:color="auto"/>
            <w:left w:val="none" w:sz="0" w:space="0" w:color="auto"/>
            <w:bottom w:val="none" w:sz="0" w:space="0" w:color="auto"/>
            <w:right w:val="none" w:sz="0" w:space="0" w:color="auto"/>
          </w:divBdr>
        </w:div>
        <w:div w:id="1645624466">
          <w:marLeft w:val="0"/>
          <w:marRight w:val="0"/>
          <w:marTop w:val="0"/>
          <w:marBottom w:val="0"/>
          <w:divBdr>
            <w:top w:val="none" w:sz="0" w:space="0" w:color="auto"/>
            <w:left w:val="none" w:sz="0" w:space="0" w:color="auto"/>
            <w:bottom w:val="none" w:sz="0" w:space="0" w:color="auto"/>
            <w:right w:val="none" w:sz="0" w:space="0" w:color="auto"/>
          </w:divBdr>
        </w:div>
        <w:div w:id="1665358554">
          <w:marLeft w:val="0"/>
          <w:marRight w:val="0"/>
          <w:marTop w:val="0"/>
          <w:marBottom w:val="0"/>
          <w:divBdr>
            <w:top w:val="none" w:sz="0" w:space="0" w:color="auto"/>
            <w:left w:val="none" w:sz="0" w:space="0" w:color="auto"/>
            <w:bottom w:val="none" w:sz="0" w:space="0" w:color="auto"/>
            <w:right w:val="none" w:sz="0" w:space="0" w:color="auto"/>
          </w:divBdr>
        </w:div>
        <w:div w:id="1774789223">
          <w:marLeft w:val="0"/>
          <w:marRight w:val="0"/>
          <w:marTop w:val="0"/>
          <w:marBottom w:val="0"/>
          <w:divBdr>
            <w:top w:val="none" w:sz="0" w:space="0" w:color="auto"/>
            <w:left w:val="none" w:sz="0" w:space="0" w:color="auto"/>
            <w:bottom w:val="none" w:sz="0" w:space="0" w:color="auto"/>
            <w:right w:val="none" w:sz="0" w:space="0" w:color="auto"/>
          </w:divBdr>
        </w:div>
        <w:div w:id="1781951507">
          <w:marLeft w:val="0"/>
          <w:marRight w:val="0"/>
          <w:marTop w:val="0"/>
          <w:marBottom w:val="0"/>
          <w:divBdr>
            <w:top w:val="none" w:sz="0" w:space="0" w:color="auto"/>
            <w:left w:val="none" w:sz="0" w:space="0" w:color="auto"/>
            <w:bottom w:val="none" w:sz="0" w:space="0" w:color="auto"/>
            <w:right w:val="none" w:sz="0" w:space="0" w:color="auto"/>
          </w:divBdr>
        </w:div>
        <w:div w:id="1856772305">
          <w:marLeft w:val="0"/>
          <w:marRight w:val="0"/>
          <w:marTop w:val="0"/>
          <w:marBottom w:val="0"/>
          <w:divBdr>
            <w:top w:val="none" w:sz="0" w:space="0" w:color="auto"/>
            <w:left w:val="none" w:sz="0" w:space="0" w:color="auto"/>
            <w:bottom w:val="none" w:sz="0" w:space="0" w:color="auto"/>
            <w:right w:val="none" w:sz="0" w:space="0" w:color="auto"/>
          </w:divBdr>
        </w:div>
        <w:div w:id="1920477397">
          <w:marLeft w:val="0"/>
          <w:marRight w:val="0"/>
          <w:marTop w:val="0"/>
          <w:marBottom w:val="0"/>
          <w:divBdr>
            <w:top w:val="none" w:sz="0" w:space="0" w:color="auto"/>
            <w:left w:val="none" w:sz="0" w:space="0" w:color="auto"/>
            <w:bottom w:val="none" w:sz="0" w:space="0" w:color="auto"/>
            <w:right w:val="none" w:sz="0" w:space="0" w:color="auto"/>
          </w:divBdr>
        </w:div>
        <w:div w:id="2005357273">
          <w:marLeft w:val="0"/>
          <w:marRight w:val="0"/>
          <w:marTop w:val="0"/>
          <w:marBottom w:val="0"/>
          <w:divBdr>
            <w:top w:val="none" w:sz="0" w:space="0" w:color="auto"/>
            <w:left w:val="none" w:sz="0" w:space="0" w:color="auto"/>
            <w:bottom w:val="none" w:sz="0" w:space="0" w:color="auto"/>
            <w:right w:val="none" w:sz="0" w:space="0" w:color="auto"/>
          </w:divBdr>
        </w:div>
      </w:divsChild>
    </w:div>
    <w:div w:id="1072191328">
      <w:bodyDiv w:val="1"/>
      <w:marLeft w:val="0"/>
      <w:marRight w:val="0"/>
      <w:marTop w:val="0"/>
      <w:marBottom w:val="0"/>
      <w:divBdr>
        <w:top w:val="none" w:sz="0" w:space="0" w:color="auto"/>
        <w:left w:val="none" w:sz="0" w:space="0" w:color="auto"/>
        <w:bottom w:val="none" w:sz="0" w:space="0" w:color="auto"/>
        <w:right w:val="none" w:sz="0" w:space="0" w:color="auto"/>
      </w:divBdr>
      <w:divsChild>
        <w:div w:id="471563411">
          <w:marLeft w:val="0"/>
          <w:marRight w:val="0"/>
          <w:marTop w:val="0"/>
          <w:marBottom w:val="0"/>
          <w:divBdr>
            <w:top w:val="none" w:sz="0" w:space="0" w:color="auto"/>
            <w:left w:val="none" w:sz="0" w:space="0" w:color="auto"/>
            <w:bottom w:val="none" w:sz="0" w:space="0" w:color="auto"/>
            <w:right w:val="none" w:sz="0" w:space="0" w:color="auto"/>
          </w:divBdr>
          <w:divsChild>
            <w:div w:id="458576664">
              <w:marLeft w:val="0"/>
              <w:marRight w:val="0"/>
              <w:marTop w:val="0"/>
              <w:marBottom w:val="0"/>
              <w:divBdr>
                <w:top w:val="none" w:sz="0" w:space="0" w:color="auto"/>
                <w:left w:val="none" w:sz="0" w:space="0" w:color="auto"/>
                <w:bottom w:val="none" w:sz="0" w:space="0" w:color="auto"/>
                <w:right w:val="none" w:sz="0" w:space="0" w:color="auto"/>
              </w:divBdr>
            </w:div>
            <w:div w:id="811748038">
              <w:marLeft w:val="0"/>
              <w:marRight w:val="0"/>
              <w:marTop w:val="0"/>
              <w:marBottom w:val="0"/>
              <w:divBdr>
                <w:top w:val="none" w:sz="0" w:space="0" w:color="auto"/>
                <w:left w:val="none" w:sz="0" w:space="0" w:color="auto"/>
                <w:bottom w:val="none" w:sz="0" w:space="0" w:color="auto"/>
                <w:right w:val="none" w:sz="0" w:space="0" w:color="auto"/>
              </w:divBdr>
            </w:div>
            <w:div w:id="833685452">
              <w:marLeft w:val="0"/>
              <w:marRight w:val="0"/>
              <w:marTop w:val="0"/>
              <w:marBottom w:val="0"/>
              <w:divBdr>
                <w:top w:val="none" w:sz="0" w:space="0" w:color="auto"/>
                <w:left w:val="none" w:sz="0" w:space="0" w:color="auto"/>
                <w:bottom w:val="none" w:sz="0" w:space="0" w:color="auto"/>
                <w:right w:val="none" w:sz="0" w:space="0" w:color="auto"/>
              </w:divBdr>
            </w:div>
            <w:div w:id="15043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177">
      <w:bodyDiv w:val="1"/>
      <w:marLeft w:val="0"/>
      <w:marRight w:val="0"/>
      <w:marTop w:val="0"/>
      <w:marBottom w:val="0"/>
      <w:divBdr>
        <w:top w:val="none" w:sz="0" w:space="0" w:color="auto"/>
        <w:left w:val="none" w:sz="0" w:space="0" w:color="auto"/>
        <w:bottom w:val="none" w:sz="0" w:space="0" w:color="auto"/>
        <w:right w:val="none" w:sz="0" w:space="0" w:color="auto"/>
      </w:divBdr>
      <w:divsChild>
        <w:div w:id="1377390106">
          <w:marLeft w:val="0"/>
          <w:marRight w:val="0"/>
          <w:marTop w:val="0"/>
          <w:marBottom w:val="0"/>
          <w:divBdr>
            <w:top w:val="none" w:sz="0" w:space="0" w:color="auto"/>
            <w:left w:val="none" w:sz="0" w:space="0" w:color="auto"/>
            <w:bottom w:val="none" w:sz="0" w:space="0" w:color="auto"/>
            <w:right w:val="none" w:sz="0" w:space="0" w:color="auto"/>
          </w:divBdr>
          <w:divsChild>
            <w:div w:id="68114369">
              <w:marLeft w:val="0"/>
              <w:marRight w:val="0"/>
              <w:marTop w:val="0"/>
              <w:marBottom w:val="0"/>
              <w:divBdr>
                <w:top w:val="none" w:sz="0" w:space="0" w:color="auto"/>
                <w:left w:val="none" w:sz="0" w:space="0" w:color="auto"/>
                <w:bottom w:val="none" w:sz="0" w:space="0" w:color="auto"/>
                <w:right w:val="none" w:sz="0" w:space="0" w:color="auto"/>
              </w:divBdr>
            </w:div>
            <w:div w:id="459424091">
              <w:marLeft w:val="0"/>
              <w:marRight w:val="0"/>
              <w:marTop w:val="0"/>
              <w:marBottom w:val="0"/>
              <w:divBdr>
                <w:top w:val="none" w:sz="0" w:space="0" w:color="auto"/>
                <w:left w:val="none" w:sz="0" w:space="0" w:color="auto"/>
                <w:bottom w:val="none" w:sz="0" w:space="0" w:color="auto"/>
                <w:right w:val="none" w:sz="0" w:space="0" w:color="auto"/>
              </w:divBdr>
            </w:div>
            <w:div w:id="599022760">
              <w:marLeft w:val="0"/>
              <w:marRight w:val="0"/>
              <w:marTop w:val="0"/>
              <w:marBottom w:val="0"/>
              <w:divBdr>
                <w:top w:val="none" w:sz="0" w:space="0" w:color="auto"/>
                <w:left w:val="none" w:sz="0" w:space="0" w:color="auto"/>
                <w:bottom w:val="none" w:sz="0" w:space="0" w:color="auto"/>
                <w:right w:val="none" w:sz="0" w:space="0" w:color="auto"/>
              </w:divBdr>
            </w:div>
            <w:div w:id="1152717175">
              <w:marLeft w:val="0"/>
              <w:marRight w:val="0"/>
              <w:marTop w:val="0"/>
              <w:marBottom w:val="0"/>
              <w:divBdr>
                <w:top w:val="none" w:sz="0" w:space="0" w:color="auto"/>
                <w:left w:val="none" w:sz="0" w:space="0" w:color="auto"/>
                <w:bottom w:val="none" w:sz="0" w:space="0" w:color="auto"/>
                <w:right w:val="none" w:sz="0" w:space="0" w:color="auto"/>
              </w:divBdr>
            </w:div>
            <w:div w:id="13866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774">
      <w:bodyDiv w:val="1"/>
      <w:marLeft w:val="0"/>
      <w:marRight w:val="0"/>
      <w:marTop w:val="0"/>
      <w:marBottom w:val="0"/>
      <w:divBdr>
        <w:top w:val="none" w:sz="0" w:space="0" w:color="auto"/>
        <w:left w:val="none" w:sz="0" w:space="0" w:color="auto"/>
        <w:bottom w:val="none" w:sz="0" w:space="0" w:color="auto"/>
        <w:right w:val="none" w:sz="0" w:space="0" w:color="auto"/>
      </w:divBdr>
      <w:divsChild>
        <w:div w:id="34624700">
          <w:marLeft w:val="0"/>
          <w:marRight w:val="0"/>
          <w:marTop w:val="0"/>
          <w:marBottom w:val="0"/>
          <w:divBdr>
            <w:top w:val="none" w:sz="0" w:space="0" w:color="auto"/>
            <w:left w:val="none" w:sz="0" w:space="0" w:color="auto"/>
            <w:bottom w:val="none" w:sz="0" w:space="0" w:color="auto"/>
            <w:right w:val="none" w:sz="0" w:space="0" w:color="auto"/>
          </w:divBdr>
        </w:div>
        <w:div w:id="95518703">
          <w:marLeft w:val="0"/>
          <w:marRight w:val="0"/>
          <w:marTop w:val="0"/>
          <w:marBottom w:val="0"/>
          <w:divBdr>
            <w:top w:val="none" w:sz="0" w:space="0" w:color="auto"/>
            <w:left w:val="none" w:sz="0" w:space="0" w:color="auto"/>
            <w:bottom w:val="none" w:sz="0" w:space="0" w:color="auto"/>
            <w:right w:val="none" w:sz="0" w:space="0" w:color="auto"/>
          </w:divBdr>
        </w:div>
        <w:div w:id="249045398">
          <w:marLeft w:val="0"/>
          <w:marRight w:val="0"/>
          <w:marTop w:val="0"/>
          <w:marBottom w:val="0"/>
          <w:divBdr>
            <w:top w:val="none" w:sz="0" w:space="0" w:color="auto"/>
            <w:left w:val="none" w:sz="0" w:space="0" w:color="auto"/>
            <w:bottom w:val="none" w:sz="0" w:space="0" w:color="auto"/>
            <w:right w:val="none" w:sz="0" w:space="0" w:color="auto"/>
          </w:divBdr>
        </w:div>
        <w:div w:id="256528260">
          <w:marLeft w:val="0"/>
          <w:marRight w:val="0"/>
          <w:marTop w:val="0"/>
          <w:marBottom w:val="0"/>
          <w:divBdr>
            <w:top w:val="none" w:sz="0" w:space="0" w:color="auto"/>
            <w:left w:val="none" w:sz="0" w:space="0" w:color="auto"/>
            <w:bottom w:val="none" w:sz="0" w:space="0" w:color="auto"/>
            <w:right w:val="none" w:sz="0" w:space="0" w:color="auto"/>
          </w:divBdr>
        </w:div>
        <w:div w:id="291445404">
          <w:marLeft w:val="0"/>
          <w:marRight w:val="0"/>
          <w:marTop w:val="0"/>
          <w:marBottom w:val="0"/>
          <w:divBdr>
            <w:top w:val="none" w:sz="0" w:space="0" w:color="auto"/>
            <w:left w:val="none" w:sz="0" w:space="0" w:color="auto"/>
            <w:bottom w:val="none" w:sz="0" w:space="0" w:color="auto"/>
            <w:right w:val="none" w:sz="0" w:space="0" w:color="auto"/>
          </w:divBdr>
        </w:div>
        <w:div w:id="293147284">
          <w:marLeft w:val="0"/>
          <w:marRight w:val="0"/>
          <w:marTop w:val="0"/>
          <w:marBottom w:val="0"/>
          <w:divBdr>
            <w:top w:val="none" w:sz="0" w:space="0" w:color="auto"/>
            <w:left w:val="none" w:sz="0" w:space="0" w:color="auto"/>
            <w:bottom w:val="none" w:sz="0" w:space="0" w:color="auto"/>
            <w:right w:val="none" w:sz="0" w:space="0" w:color="auto"/>
          </w:divBdr>
        </w:div>
        <w:div w:id="369188259">
          <w:marLeft w:val="0"/>
          <w:marRight w:val="0"/>
          <w:marTop w:val="0"/>
          <w:marBottom w:val="0"/>
          <w:divBdr>
            <w:top w:val="none" w:sz="0" w:space="0" w:color="auto"/>
            <w:left w:val="none" w:sz="0" w:space="0" w:color="auto"/>
            <w:bottom w:val="none" w:sz="0" w:space="0" w:color="auto"/>
            <w:right w:val="none" w:sz="0" w:space="0" w:color="auto"/>
          </w:divBdr>
        </w:div>
        <w:div w:id="440077286">
          <w:marLeft w:val="0"/>
          <w:marRight w:val="0"/>
          <w:marTop w:val="0"/>
          <w:marBottom w:val="0"/>
          <w:divBdr>
            <w:top w:val="none" w:sz="0" w:space="0" w:color="auto"/>
            <w:left w:val="none" w:sz="0" w:space="0" w:color="auto"/>
            <w:bottom w:val="none" w:sz="0" w:space="0" w:color="auto"/>
            <w:right w:val="none" w:sz="0" w:space="0" w:color="auto"/>
          </w:divBdr>
        </w:div>
        <w:div w:id="453407479">
          <w:marLeft w:val="0"/>
          <w:marRight w:val="0"/>
          <w:marTop w:val="0"/>
          <w:marBottom w:val="0"/>
          <w:divBdr>
            <w:top w:val="none" w:sz="0" w:space="0" w:color="auto"/>
            <w:left w:val="none" w:sz="0" w:space="0" w:color="auto"/>
            <w:bottom w:val="none" w:sz="0" w:space="0" w:color="auto"/>
            <w:right w:val="none" w:sz="0" w:space="0" w:color="auto"/>
          </w:divBdr>
        </w:div>
        <w:div w:id="506481132">
          <w:marLeft w:val="0"/>
          <w:marRight w:val="0"/>
          <w:marTop w:val="0"/>
          <w:marBottom w:val="0"/>
          <w:divBdr>
            <w:top w:val="none" w:sz="0" w:space="0" w:color="auto"/>
            <w:left w:val="none" w:sz="0" w:space="0" w:color="auto"/>
            <w:bottom w:val="none" w:sz="0" w:space="0" w:color="auto"/>
            <w:right w:val="none" w:sz="0" w:space="0" w:color="auto"/>
          </w:divBdr>
        </w:div>
        <w:div w:id="680545474">
          <w:marLeft w:val="0"/>
          <w:marRight w:val="0"/>
          <w:marTop w:val="0"/>
          <w:marBottom w:val="0"/>
          <w:divBdr>
            <w:top w:val="none" w:sz="0" w:space="0" w:color="auto"/>
            <w:left w:val="none" w:sz="0" w:space="0" w:color="auto"/>
            <w:bottom w:val="none" w:sz="0" w:space="0" w:color="auto"/>
            <w:right w:val="none" w:sz="0" w:space="0" w:color="auto"/>
          </w:divBdr>
        </w:div>
        <w:div w:id="680592740">
          <w:marLeft w:val="0"/>
          <w:marRight w:val="0"/>
          <w:marTop w:val="0"/>
          <w:marBottom w:val="0"/>
          <w:divBdr>
            <w:top w:val="none" w:sz="0" w:space="0" w:color="auto"/>
            <w:left w:val="none" w:sz="0" w:space="0" w:color="auto"/>
            <w:bottom w:val="none" w:sz="0" w:space="0" w:color="auto"/>
            <w:right w:val="none" w:sz="0" w:space="0" w:color="auto"/>
          </w:divBdr>
        </w:div>
        <w:div w:id="700324562">
          <w:marLeft w:val="0"/>
          <w:marRight w:val="0"/>
          <w:marTop w:val="0"/>
          <w:marBottom w:val="0"/>
          <w:divBdr>
            <w:top w:val="none" w:sz="0" w:space="0" w:color="auto"/>
            <w:left w:val="none" w:sz="0" w:space="0" w:color="auto"/>
            <w:bottom w:val="none" w:sz="0" w:space="0" w:color="auto"/>
            <w:right w:val="none" w:sz="0" w:space="0" w:color="auto"/>
          </w:divBdr>
        </w:div>
        <w:div w:id="910428157">
          <w:marLeft w:val="0"/>
          <w:marRight w:val="0"/>
          <w:marTop w:val="0"/>
          <w:marBottom w:val="0"/>
          <w:divBdr>
            <w:top w:val="none" w:sz="0" w:space="0" w:color="auto"/>
            <w:left w:val="none" w:sz="0" w:space="0" w:color="auto"/>
            <w:bottom w:val="none" w:sz="0" w:space="0" w:color="auto"/>
            <w:right w:val="none" w:sz="0" w:space="0" w:color="auto"/>
          </w:divBdr>
        </w:div>
        <w:div w:id="942148706">
          <w:marLeft w:val="0"/>
          <w:marRight w:val="0"/>
          <w:marTop w:val="0"/>
          <w:marBottom w:val="0"/>
          <w:divBdr>
            <w:top w:val="none" w:sz="0" w:space="0" w:color="auto"/>
            <w:left w:val="none" w:sz="0" w:space="0" w:color="auto"/>
            <w:bottom w:val="none" w:sz="0" w:space="0" w:color="auto"/>
            <w:right w:val="none" w:sz="0" w:space="0" w:color="auto"/>
          </w:divBdr>
        </w:div>
        <w:div w:id="997536935">
          <w:marLeft w:val="0"/>
          <w:marRight w:val="0"/>
          <w:marTop w:val="0"/>
          <w:marBottom w:val="0"/>
          <w:divBdr>
            <w:top w:val="none" w:sz="0" w:space="0" w:color="auto"/>
            <w:left w:val="none" w:sz="0" w:space="0" w:color="auto"/>
            <w:bottom w:val="none" w:sz="0" w:space="0" w:color="auto"/>
            <w:right w:val="none" w:sz="0" w:space="0" w:color="auto"/>
          </w:divBdr>
        </w:div>
        <w:div w:id="1014847073">
          <w:marLeft w:val="0"/>
          <w:marRight w:val="0"/>
          <w:marTop w:val="0"/>
          <w:marBottom w:val="0"/>
          <w:divBdr>
            <w:top w:val="none" w:sz="0" w:space="0" w:color="auto"/>
            <w:left w:val="none" w:sz="0" w:space="0" w:color="auto"/>
            <w:bottom w:val="none" w:sz="0" w:space="0" w:color="auto"/>
            <w:right w:val="none" w:sz="0" w:space="0" w:color="auto"/>
          </w:divBdr>
        </w:div>
        <w:div w:id="1196313981">
          <w:marLeft w:val="0"/>
          <w:marRight w:val="0"/>
          <w:marTop w:val="0"/>
          <w:marBottom w:val="0"/>
          <w:divBdr>
            <w:top w:val="none" w:sz="0" w:space="0" w:color="auto"/>
            <w:left w:val="none" w:sz="0" w:space="0" w:color="auto"/>
            <w:bottom w:val="none" w:sz="0" w:space="0" w:color="auto"/>
            <w:right w:val="none" w:sz="0" w:space="0" w:color="auto"/>
          </w:divBdr>
        </w:div>
        <w:div w:id="1236664892">
          <w:marLeft w:val="0"/>
          <w:marRight w:val="0"/>
          <w:marTop w:val="0"/>
          <w:marBottom w:val="0"/>
          <w:divBdr>
            <w:top w:val="none" w:sz="0" w:space="0" w:color="auto"/>
            <w:left w:val="none" w:sz="0" w:space="0" w:color="auto"/>
            <w:bottom w:val="none" w:sz="0" w:space="0" w:color="auto"/>
            <w:right w:val="none" w:sz="0" w:space="0" w:color="auto"/>
          </w:divBdr>
        </w:div>
        <w:div w:id="1359352416">
          <w:marLeft w:val="0"/>
          <w:marRight w:val="0"/>
          <w:marTop w:val="0"/>
          <w:marBottom w:val="0"/>
          <w:divBdr>
            <w:top w:val="none" w:sz="0" w:space="0" w:color="auto"/>
            <w:left w:val="none" w:sz="0" w:space="0" w:color="auto"/>
            <w:bottom w:val="none" w:sz="0" w:space="0" w:color="auto"/>
            <w:right w:val="none" w:sz="0" w:space="0" w:color="auto"/>
          </w:divBdr>
        </w:div>
        <w:div w:id="1363825524">
          <w:marLeft w:val="0"/>
          <w:marRight w:val="0"/>
          <w:marTop w:val="0"/>
          <w:marBottom w:val="0"/>
          <w:divBdr>
            <w:top w:val="none" w:sz="0" w:space="0" w:color="auto"/>
            <w:left w:val="none" w:sz="0" w:space="0" w:color="auto"/>
            <w:bottom w:val="none" w:sz="0" w:space="0" w:color="auto"/>
            <w:right w:val="none" w:sz="0" w:space="0" w:color="auto"/>
          </w:divBdr>
        </w:div>
        <w:div w:id="1405953770">
          <w:marLeft w:val="0"/>
          <w:marRight w:val="0"/>
          <w:marTop w:val="0"/>
          <w:marBottom w:val="0"/>
          <w:divBdr>
            <w:top w:val="none" w:sz="0" w:space="0" w:color="auto"/>
            <w:left w:val="none" w:sz="0" w:space="0" w:color="auto"/>
            <w:bottom w:val="none" w:sz="0" w:space="0" w:color="auto"/>
            <w:right w:val="none" w:sz="0" w:space="0" w:color="auto"/>
          </w:divBdr>
        </w:div>
        <w:div w:id="1444302002">
          <w:marLeft w:val="0"/>
          <w:marRight w:val="0"/>
          <w:marTop w:val="0"/>
          <w:marBottom w:val="0"/>
          <w:divBdr>
            <w:top w:val="none" w:sz="0" w:space="0" w:color="auto"/>
            <w:left w:val="none" w:sz="0" w:space="0" w:color="auto"/>
            <w:bottom w:val="none" w:sz="0" w:space="0" w:color="auto"/>
            <w:right w:val="none" w:sz="0" w:space="0" w:color="auto"/>
          </w:divBdr>
        </w:div>
        <w:div w:id="1445809101">
          <w:marLeft w:val="0"/>
          <w:marRight w:val="0"/>
          <w:marTop w:val="0"/>
          <w:marBottom w:val="0"/>
          <w:divBdr>
            <w:top w:val="none" w:sz="0" w:space="0" w:color="auto"/>
            <w:left w:val="none" w:sz="0" w:space="0" w:color="auto"/>
            <w:bottom w:val="none" w:sz="0" w:space="0" w:color="auto"/>
            <w:right w:val="none" w:sz="0" w:space="0" w:color="auto"/>
          </w:divBdr>
        </w:div>
        <w:div w:id="1561282632">
          <w:marLeft w:val="0"/>
          <w:marRight w:val="0"/>
          <w:marTop w:val="0"/>
          <w:marBottom w:val="0"/>
          <w:divBdr>
            <w:top w:val="none" w:sz="0" w:space="0" w:color="auto"/>
            <w:left w:val="none" w:sz="0" w:space="0" w:color="auto"/>
            <w:bottom w:val="none" w:sz="0" w:space="0" w:color="auto"/>
            <w:right w:val="none" w:sz="0" w:space="0" w:color="auto"/>
          </w:divBdr>
        </w:div>
        <w:div w:id="1633561251">
          <w:marLeft w:val="0"/>
          <w:marRight w:val="0"/>
          <w:marTop w:val="0"/>
          <w:marBottom w:val="0"/>
          <w:divBdr>
            <w:top w:val="none" w:sz="0" w:space="0" w:color="auto"/>
            <w:left w:val="none" w:sz="0" w:space="0" w:color="auto"/>
            <w:bottom w:val="none" w:sz="0" w:space="0" w:color="auto"/>
            <w:right w:val="none" w:sz="0" w:space="0" w:color="auto"/>
          </w:divBdr>
        </w:div>
        <w:div w:id="1655990709">
          <w:marLeft w:val="0"/>
          <w:marRight w:val="0"/>
          <w:marTop w:val="0"/>
          <w:marBottom w:val="0"/>
          <w:divBdr>
            <w:top w:val="none" w:sz="0" w:space="0" w:color="auto"/>
            <w:left w:val="none" w:sz="0" w:space="0" w:color="auto"/>
            <w:bottom w:val="none" w:sz="0" w:space="0" w:color="auto"/>
            <w:right w:val="none" w:sz="0" w:space="0" w:color="auto"/>
          </w:divBdr>
        </w:div>
        <w:div w:id="1726561933">
          <w:marLeft w:val="0"/>
          <w:marRight w:val="0"/>
          <w:marTop w:val="0"/>
          <w:marBottom w:val="0"/>
          <w:divBdr>
            <w:top w:val="none" w:sz="0" w:space="0" w:color="auto"/>
            <w:left w:val="none" w:sz="0" w:space="0" w:color="auto"/>
            <w:bottom w:val="none" w:sz="0" w:space="0" w:color="auto"/>
            <w:right w:val="none" w:sz="0" w:space="0" w:color="auto"/>
          </w:divBdr>
        </w:div>
        <w:div w:id="1828354218">
          <w:marLeft w:val="0"/>
          <w:marRight w:val="0"/>
          <w:marTop w:val="0"/>
          <w:marBottom w:val="0"/>
          <w:divBdr>
            <w:top w:val="none" w:sz="0" w:space="0" w:color="auto"/>
            <w:left w:val="none" w:sz="0" w:space="0" w:color="auto"/>
            <w:bottom w:val="none" w:sz="0" w:space="0" w:color="auto"/>
            <w:right w:val="none" w:sz="0" w:space="0" w:color="auto"/>
          </w:divBdr>
        </w:div>
        <w:div w:id="1897741914">
          <w:marLeft w:val="0"/>
          <w:marRight w:val="0"/>
          <w:marTop w:val="0"/>
          <w:marBottom w:val="0"/>
          <w:divBdr>
            <w:top w:val="none" w:sz="0" w:space="0" w:color="auto"/>
            <w:left w:val="none" w:sz="0" w:space="0" w:color="auto"/>
            <w:bottom w:val="none" w:sz="0" w:space="0" w:color="auto"/>
            <w:right w:val="none" w:sz="0" w:space="0" w:color="auto"/>
          </w:divBdr>
        </w:div>
        <w:div w:id="1923830697">
          <w:marLeft w:val="0"/>
          <w:marRight w:val="0"/>
          <w:marTop w:val="0"/>
          <w:marBottom w:val="0"/>
          <w:divBdr>
            <w:top w:val="none" w:sz="0" w:space="0" w:color="auto"/>
            <w:left w:val="none" w:sz="0" w:space="0" w:color="auto"/>
            <w:bottom w:val="none" w:sz="0" w:space="0" w:color="auto"/>
            <w:right w:val="none" w:sz="0" w:space="0" w:color="auto"/>
          </w:divBdr>
        </w:div>
        <w:div w:id="1962153655">
          <w:marLeft w:val="0"/>
          <w:marRight w:val="0"/>
          <w:marTop w:val="0"/>
          <w:marBottom w:val="0"/>
          <w:divBdr>
            <w:top w:val="none" w:sz="0" w:space="0" w:color="auto"/>
            <w:left w:val="none" w:sz="0" w:space="0" w:color="auto"/>
            <w:bottom w:val="none" w:sz="0" w:space="0" w:color="auto"/>
            <w:right w:val="none" w:sz="0" w:space="0" w:color="auto"/>
          </w:divBdr>
        </w:div>
        <w:div w:id="1995453204">
          <w:marLeft w:val="0"/>
          <w:marRight w:val="0"/>
          <w:marTop w:val="0"/>
          <w:marBottom w:val="0"/>
          <w:divBdr>
            <w:top w:val="none" w:sz="0" w:space="0" w:color="auto"/>
            <w:left w:val="none" w:sz="0" w:space="0" w:color="auto"/>
            <w:bottom w:val="none" w:sz="0" w:space="0" w:color="auto"/>
            <w:right w:val="none" w:sz="0" w:space="0" w:color="auto"/>
          </w:divBdr>
        </w:div>
        <w:div w:id="1996060144">
          <w:marLeft w:val="0"/>
          <w:marRight w:val="0"/>
          <w:marTop w:val="0"/>
          <w:marBottom w:val="0"/>
          <w:divBdr>
            <w:top w:val="none" w:sz="0" w:space="0" w:color="auto"/>
            <w:left w:val="none" w:sz="0" w:space="0" w:color="auto"/>
            <w:bottom w:val="none" w:sz="0" w:space="0" w:color="auto"/>
            <w:right w:val="none" w:sz="0" w:space="0" w:color="auto"/>
          </w:divBdr>
        </w:div>
      </w:divsChild>
    </w:div>
    <w:div w:id="2134323921">
      <w:bodyDiv w:val="1"/>
      <w:marLeft w:val="0"/>
      <w:marRight w:val="0"/>
      <w:marTop w:val="0"/>
      <w:marBottom w:val="0"/>
      <w:divBdr>
        <w:top w:val="none" w:sz="0" w:space="0" w:color="auto"/>
        <w:left w:val="none" w:sz="0" w:space="0" w:color="auto"/>
        <w:bottom w:val="none" w:sz="0" w:space="0" w:color="auto"/>
        <w:right w:val="none" w:sz="0" w:space="0" w:color="auto"/>
      </w:divBdr>
      <w:divsChild>
        <w:div w:id="1804999542">
          <w:marLeft w:val="0"/>
          <w:marRight w:val="0"/>
          <w:marTop w:val="0"/>
          <w:marBottom w:val="0"/>
          <w:divBdr>
            <w:top w:val="none" w:sz="0" w:space="0" w:color="auto"/>
            <w:left w:val="none" w:sz="0" w:space="0" w:color="auto"/>
            <w:bottom w:val="none" w:sz="0" w:space="0" w:color="auto"/>
            <w:right w:val="none" w:sz="0" w:space="0" w:color="auto"/>
          </w:divBdr>
          <w:divsChild>
            <w:div w:id="89394992">
              <w:marLeft w:val="0"/>
              <w:marRight w:val="0"/>
              <w:marTop w:val="0"/>
              <w:marBottom w:val="0"/>
              <w:divBdr>
                <w:top w:val="none" w:sz="0" w:space="0" w:color="auto"/>
                <w:left w:val="none" w:sz="0" w:space="0" w:color="auto"/>
                <w:bottom w:val="none" w:sz="0" w:space="0" w:color="auto"/>
                <w:right w:val="none" w:sz="0" w:space="0" w:color="auto"/>
              </w:divBdr>
            </w:div>
            <w:div w:id="955673566">
              <w:marLeft w:val="0"/>
              <w:marRight w:val="0"/>
              <w:marTop w:val="0"/>
              <w:marBottom w:val="0"/>
              <w:divBdr>
                <w:top w:val="none" w:sz="0" w:space="0" w:color="auto"/>
                <w:left w:val="none" w:sz="0" w:space="0" w:color="auto"/>
                <w:bottom w:val="none" w:sz="0" w:space="0" w:color="auto"/>
                <w:right w:val="none" w:sz="0" w:space="0" w:color="auto"/>
              </w:divBdr>
            </w:div>
            <w:div w:id="14644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a/books?id=HXWmZ9cdBbsC&amp;pg=PA289&amp;dq=%22Endotracheal+Intubation%22&amp;hl=el&amp;sa=X&amp;ei=nqqqULffN-7J0AWsjIGgDQ&amp;ved=0CEYQ6AEwCTgo" TargetMode="External"/><Relationship Id="rId3" Type="http://schemas.openxmlformats.org/officeDocument/2006/relationships/settings" Target="settings.xml"/><Relationship Id="rId7" Type="http://schemas.openxmlformats.org/officeDocument/2006/relationships/hyperlink" Target="http://www.snjourney.com/ClinicalInfo/Systems/Resp/RespiratoryCompromiseClinicalProtoc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rsing.uchc.edu/nursing_standards/docs/IV%20Therapy%20-%20Peripheral.pdf" TargetMode="External"/><Relationship Id="rId5" Type="http://schemas.openxmlformats.org/officeDocument/2006/relationships/hyperlink" Target="http://books.google.ca/books?id=6kShIlq5HTYC&amp;printsec=frontcover&amp;hl=el&amp;source=gbs_ge_summary_r&amp;cad=0#v=onepage&amp;q&amp;f=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11803</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ΚΛΙΝΙΚΟ ΠΡΩΤΟΚΟΛΛΟ</vt:lpstr>
    </vt:vector>
  </TitlesOfParts>
  <Company/>
  <LinksUpToDate>false</LinksUpToDate>
  <CharactersWithSpaces>13961</CharactersWithSpaces>
  <SharedDoc>false</SharedDoc>
  <HLinks>
    <vt:vector size="24" baseType="variant">
      <vt:variant>
        <vt:i4>5439582</vt:i4>
      </vt:variant>
      <vt:variant>
        <vt:i4>9</vt:i4>
      </vt:variant>
      <vt:variant>
        <vt:i4>0</vt:i4>
      </vt:variant>
      <vt:variant>
        <vt:i4>5</vt:i4>
      </vt:variant>
      <vt:variant>
        <vt:lpwstr>http://books.google.ca/books?id=HXWmZ9cdBbsC&amp;pg=PA289&amp;dq=%22Endotracheal+Intubation%22&amp;hl=el&amp;sa=X&amp;ei=nqqqULffN-7J0AWsjIGgDQ&amp;ved=0CEYQ6AEwCTgo</vt:lpwstr>
      </vt:variant>
      <vt:variant>
        <vt:lpwstr/>
      </vt:variant>
      <vt:variant>
        <vt:i4>4456536</vt:i4>
      </vt:variant>
      <vt:variant>
        <vt:i4>6</vt:i4>
      </vt:variant>
      <vt:variant>
        <vt:i4>0</vt:i4>
      </vt:variant>
      <vt:variant>
        <vt:i4>5</vt:i4>
      </vt:variant>
      <vt:variant>
        <vt:lpwstr>http://www.snjourney.com/ClinicalInfo/Systems/Resp/RespiratoryCompromiseClinicalProtocol.htm</vt:lpwstr>
      </vt:variant>
      <vt:variant>
        <vt:lpwstr/>
      </vt:variant>
      <vt:variant>
        <vt:i4>1376380</vt:i4>
      </vt:variant>
      <vt:variant>
        <vt:i4>3</vt:i4>
      </vt:variant>
      <vt:variant>
        <vt:i4>0</vt:i4>
      </vt:variant>
      <vt:variant>
        <vt:i4>5</vt:i4>
      </vt:variant>
      <vt:variant>
        <vt:lpwstr>http://nursing.uchc.edu/nursing_standards/docs/IV Therapy - Peripheral.pdf</vt:lpwstr>
      </vt:variant>
      <vt:variant>
        <vt:lpwstr/>
      </vt:variant>
      <vt:variant>
        <vt:i4>4587579</vt:i4>
      </vt:variant>
      <vt:variant>
        <vt:i4>0</vt:i4>
      </vt:variant>
      <vt:variant>
        <vt:i4>0</vt:i4>
      </vt:variant>
      <vt:variant>
        <vt:i4>5</vt:i4>
      </vt:variant>
      <vt:variant>
        <vt:lpwstr>http://books.google.ca/books?id=6kShIlq5HTYC&amp;printsec=frontcover&amp;hl=el&amp;source=gbs_ge_summary_r&amp;cad=0</vt:lpwstr>
      </vt:variant>
      <vt:variant>
        <vt:lpwstr>v=onepage&amp;q&amp;f=false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ΚΛΙΝΙΚΟ ΠΡΩΤΟΚΟΛΛΟ</dc:title>
  <dc:subject/>
  <dc:creator>med01</dc:creator>
  <cp:keywords/>
  <dc:description/>
  <cp:lastModifiedBy>user</cp:lastModifiedBy>
  <cp:revision>2</cp:revision>
  <dcterms:created xsi:type="dcterms:W3CDTF">2018-03-17T10:36:00Z</dcterms:created>
  <dcterms:modified xsi:type="dcterms:W3CDTF">2018-03-17T10:36:00Z</dcterms:modified>
</cp:coreProperties>
</file>